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F8" w:rsidRPr="00101CD4" w:rsidRDefault="00B34EF8" w:rsidP="00B34EF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15.01.2019Г. №1</w:t>
      </w:r>
      <w:r w:rsidRPr="00101CD4">
        <w:rPr>
          <w:rFonts w:ascii="Arial" w:hAnsi="Arial" w:cs="Arial"/>
          <w:b/>
          <w:bCs/>
          <w:sz w:val="32"/>
          <w:szCs w:val="32"/>
        </w:rPr>
        <w:t>4</w:t>
      </w:r>
    </w:p>
    <w:p w:rsidR="00101CD4" w:rsidRPr="00101CD4" w:rsidRDefault="00101CD4" w:rsidP="00101C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01CD4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101CD4" w:rsidRPr="00101CD4" w:rsidRDefault="00101CD4" w:rsidP="00101C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01CD4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101CD4" w:rsidRPr="00101CD4" w:rsidRDefault="00101CD4" w:rsidP="00101C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01CD4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101CD4" w:rsidRPr="00101CD4" w:rsidRDefault="00101CD4" w:rsidP="00101C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01CD4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101CD4" w:rsidRPr="00101CD4" w:rsidRDefault="00101CD4" w:rsidP="00101C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01CD4">
        <w:rPr>
          <w:rFonts w:ascii="Arial" w:eastAsia="Times New Roman" w:hAnsi="Arial" w:cs="Arial"/>
          <w:b/>
          <w:bCs/>
          <w:sz w:val="32"/>
          <w:szCs w:val="32"/>
        </w:rPr>
        <w:t xml:space="preserve">ПОРОГСКОЕ МУНИЦИПАЛЬНОЕ ОБРАЗОВАНИЕ </w:t>
      </w:r>
      <w:r w:rsidRPr="00101CD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06BCD" w:rsidRDefault="00101CD4" w:rsidP="00101C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01CD4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01CD4" w:rsidRPr="00101CD4" w:rsidRDefault="00101CD4" w:rsidP="00101C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B06BCD" w:rsidRPr="00B34EF8" w:rsidRDefault="00B34EF8" w:rsidP="00B34EF8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34EF8">
        <w:rPr>
          <w:rFonts w:ascii="Arial" w:eastAsia="Times New Roman" w:hAnsi="Arial" w:cs="Arial"/>
          <w:b/>
          <w:bCs/>
          <w:sz w:val="32"/>
          <w:szCs w:val="32"/>
        </w:rPr>
        <w:t>ОБ УТВЕРЖДЕНИИ ПОЛОЖЕНИЯ</w:t>
      </w:r>
    </w:p>
    <w:p w:rsidR="00B06BCD" w:rsidRPr="00B34EF8" w:rsidRDefault="00B34EF8" w:rsidP="00B34EF8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34EF8">
        <w:rPr>
          <w:rFonts w:ascii="Arial" w:eastAsia="Times New Roman" w:hAnsi="Arial" w:cs="Arial"/>
          <w:b/>
          <w:bCs/>
          <w:sz w:val="32"/>
          <w:szCs w:val="32"/>
        </w:rPr>
        <w:t xml:space="preserve">ОБ ОРГАНИЗАЦИИ ОБУЧЕНИЯ НАСЕЛЕНИЯ </w:t>
      </w:r>
      <w:r>
        <w:rPr>
          <w:rFonts w:ascii="Arial" w:eastAsia="Times New Roman" w:hAnsi="Arial" w:cs="Arial"/>
          <w:b/>
          <w:bCs/>
          <w:sz w:val="32"/>
          <w:szCs w:val="32"/>
        </w:rPr>
        <w:t>ПОРОГСКОГО</w:t>
      </w:r>
      <w:r w:rsidRPr="00B34EF8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B06BCD" w:rsidRDefault="00B34EF8" w:rsidP="007217F8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34EF8">
        <w:rPr>
          <w:rFonts w:ascii="Arial" w:eastAsia="Times New Roman" w:hAnsi="Arial" w:cs="Arial"/>
          <w:b/>
          <w:bCs/>
          <w:sz w:val="32"/>
          <w:szCs w:val="32"/>
        </w:rPr>
        <w:t>В ОБЛАСТИ ГРАЖДАНСКОЙ ОБОРОНЫ</w:t>
      </w:r>
    </w:p>
    <w:p w:rsidR="007217F8" w:rsidRPr="007217F8" w:rsidRDefault="007217F8" w:rsidP="007217F8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24"/>
          <w:szCs w:val="32"/>
        </w:rPr>
      </w:pP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34EF8">
        <w:rPr>
          <w:rFonts w:ascii="Arial" w:eastAsia="Times New Roman" w:hAnsi="Arial" w:cs="Arial"/>
          <w:sz w:val="24"/>
          <w:szCs w:val="24"/>
        </w:rPr>
        <w:t>В соответствии с Федеральными законами от 12 февраля 1998 года № 28-ФЗ “О гражданской обороне”</w:t>
      </w:r>
      <w:r w:rsidRPr="00B34EF8">
        <w:rPr>
          <w:rFonts w:ascii="Arial" w:eastAsia="Times New Roman" w:hAnsi="Arial" w:cs="Arial"/>
          <w:b/>
          <w:bCs/>
          <w:sz w:val="24"/>
          <w:szCs w:val="24"/>
        </w:rPr>
        <w:t>, </w:t>
      </w:r>
      <w:r w:rsidRPr="00B34EF8">
        <w:rPr>
          <w:rFonts w:ascii="Arial" w:eastAsia="Times New Roman" w:hAnsi="Arial" w:cs="Arial"/>
          <w:sz w:val="24"/>
          <w:szCs w:val="24"/>
        </w:rPr>
        <w:t>от 22.08.1995 № 151-ФЗ «Об аварийно-спасательных службах и статусе спасателей», постановлением Правительства Российской Федерации от 2 ноября 2000 года № 841 “Об утверждении положения об организации обучения населения в области гражданской обороны</w:t>
      </w:r>
      <w:r w:rsidRPr="00B34EF8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Pr="00B34EF8">
        <w:rPr>
          <w:rFonts w:ascii="Arial" w:eastAsia="Times New Roman" w:hAnsi="Arial" w:cs="Arial"/>
          <w:sz w:val="24"/>
          <w:szCs w:val="24"/>
        </w:rPr>
        <w:t> и в целях обучения населения способам защиты от опасностей, возникающих при ведении военных действий или вследствие</w:t>
      </w:r>
      <w:proofErr w:type="gramEnd"/>
      <w:r w:rsidRPr="00B34EF8">
        <w:rPr>
          <w:rFonts w:ascii="Arial" w:eastAsia="Times New Roman" w:hAnsi="Arial" w:cs="Arial"/>
          <w:sz w:val="24"/>
          <w:szCs w:val="24"/>
        </w:rPr>
        <w:t xml:space="preserve"> этих действий, порядку действиям по сигналам оповещения, приемов оказания первой медицинской помощи, правил пользования коллективными и индивидуальными средствами, Уставом </w:t>
      </w:r>
      <w:r w:rsidR="00B34EF8" w:rsidRPr="00B34EF8">
        <w:rPr>
          <w:rFonts w:ascii="Arial" w:eastAsia="Times New Roman" w:hAnsi="Arial" w:cs="Arial"/>
          <w:sz w:val="24"/>
          <w:szCs w:val="24"/>
        </w:rPr>
        <w:t>Порогского</w:t>
      </w:r>
      <w:r w:rsidRPr="00B34EF8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администрация </w:t>
      </w:r>
      <w:r w:rsidR="00B34EF8" w:rsidRPr="00B34EF8">
        <w:rPr>
          <w:rFonts w:ascii="Arial" w:eastAsia="Times New Roman" w:hAnsi="Arial" w:cs="Arial"/>
          <w:sz w:val="24"/>
          <w:szCs w:val="24"/>
        </w:rPr>
        <w:t>Порогского</w:t>
      </w:r>
      <w:r w:rsidRPr="00B34EF8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B06BCD" w:rsidRPr="00B34EF8" w:rsidRDefault="00B06BCD" w:rsidP="00B34EF8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 </w:t>
      </w:r>
    </w:p>
    <w:p w:rsidR="00B06BCD" w:rsidRPr="00101CD4" w:rsidRDefault="00B06BCD" w:rsidP="00B34EF8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101CD4"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:rsidR="00101CD4" w:rsidRPr="00101CD4" w:rsidRDefault="00101CD4" w:rsidP="00B34EF8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B34EF8" w:rsidRDefault="00B34EF8" w:rsidP="00101CD4">
      <w:pPr>
        <w:shd w:val="clear" w:color="auto" w:fill="FFFFFF"/>
        <w:spacing w:after="0" w:line="250" w:lineRule="atLeast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B06BCD" w:rsidRPr="00B34EF8">
        <w:rPr>
          <w:rFonts w:ascii="Arial" w:eastAsia="Times New Roman" w:hAnsi="Arial" w:cs="Arial"/>
          <w:sz w:val="24"/>
          <w:szCs w:val="24"/>
        </w:rPr>
        <w:t xml:space="preserve">Утвердить Положение об организации обучения населения </w:t>
      </w:r>
      <w:r w:rsidRPr="00B34EF8">
        <w:rPr>
          <w:rFonts w:ascii="Arial" w:eastAsia="Times New Roman" w:hAnsi="Arial" w:cs="Arial"/>
          <w:sz w:val="24"/>
          <w:szCs w:val="24"/>
        </w:rPr>
        <w:t>Порогского</w:t>
      </w:r>
      <w:r w:rsidR="00B06BCD" w:rsidRPr="00B34EF8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области гражданской обороны (приложение №1).</w:t>
      </w:r>
    </w:p>
    <w:p w:rsidR="00B06BCD" w:rsidRPr="00101CD4" w:rsidRDefault="00101CD4" w:rsidP="00101CD4">
      <w:pPr>
        <w:shd w:val="clear" w:color="auto" w:fill="FFFFFF"/>
        <w:spacing w:after="0" w:line="250" w:lineRule="atLeast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B06BCD" w:rsidRPr="00101CD4">
        <w:rPr>
          <w:rFonts w:ascii="Arial" w:eastAsia="Times New Roman" w:hAnsi="Arial" w:cs="Arial"/>
          <w:sz w:val="24"/>
          <w:szCs w:val="24"/>
        </w:rPr>
        <w:t xml:space="preserve">Утвердить Формы обучения в области гражданской обороны (по группам </w:t>
      </w:r>
      <w:proofErr w:type="gramStart"/>
      <w:r w:rsidR="00B06BCD" w:rsidRPr="00101CD4">
        <w:rPr>
          <w:rFonts w:ascii="Arial" w:eastAsia="Times New Roman" w:hAnsi="Arial" w:cs="Arial"/>
          <w:sz w:val="24"/>
          <w:szCs w:val="24"/>
        </w:rPr>
        <w:t>обучаемых</w:t>
      </w:r>
      <w:proofErr w:type="gramEnd"/>
      <w:r w:rsidR="00B06BCD" w:rsidRPr="00101CD4">
        <w:rPr>
          <w:rFonts w:ascii="Arial" w:eastAsia="Times New Roman" w:hAnsi="Arial" w:cs="Arial"/>
          <w:sz w:val="24"/>
          <w:szCs w:val="24"/>
        </w:rPr>
        <w:t>) (приложение №2).</w:t>
      </w:r>
    </w:p>
    <w:p w:rsidR="00101CD4" w:rsidRDefault="00101CD4" w:rsidP="00101CD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="00B06BCD" w:rsidRPr="00B34EF8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="00B06BCD" w:rsidRPr="00B34EF8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r w:rsidR="00B34EF8" w:rsidRPr="00B34EF8">
        <w:rPr>
          <w:rFonts w:ascii="Arial" w:eastAsia="Times New Roman" w:hAnsi="Arial" w:cs="Arial"/>
          <w:sz w:val="24"/>
          <w:szCs w:val="24"/>
        </w:rPr>
        <w:t>Порогского</w:t>
      </w:r>
      <w:r w:rsidR="00B06BCD" w:rsidRPr="00B34EF8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:rsidR="00B06BCD" w:rsidRPr="00B34EF8" w:rsidRDefault="00101CD4" w:rsidP="00101CD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="00B06BCD" w:rsidRPr="00B34EF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B06BCD" w:rsidRPr="00B34EF8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06BCD" w:rsidRPr="00B34EF8" w:rsidRDefault="00B06BCD" w:rsidP="00B06BCD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 </w:t>
      </w:r>
    </w:p>
    <w:p w:rsidR="00B06BCD" w:rsidRPr="00B34EF8" w:rsidRDefault="00B06BCD" w:rsidP="00B06BCD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 </w:t>
      </w:r>
    </w:p>
    <w:p w:rsidR="00B34EF8" w:rsidRDefault="00B06BCD" w:rsidP="00B34EF8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 xml:space="preserve">Глава </w:t>
      </w:r>
      <w:r w:rsidR="00B34EF8" w:rsidRPr="00B34EF8">
        <w:rPr>
          <w:rFonts w:ascii="Arial" w:eastAsia="Times New Roman" w:hAnsi="Arial" w:cs="Arial"/>
          <w:sz w:val="24"/>
          <w:szCs w:val="24"/>
        </w:rPr>
        <w:t>Порогского</w:t>
      </w:r>
    </w:p>
    <w:p w:rsidR="00B06BCD" w:rsidRPr="00B34EF8" w:rsidRDefault="00B06BCD" w:rsidP="00B34EF8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B06BCD" w:rsidRPr="00B34EF8" w:rsidRDefault="00B34EF8" w:rsidP="00B34EF8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О.В.Усачева</w:t>
      </w:r>
    </w:p>
    <w:p w:rsidR="00B06BCD" w:rsidRPr="00101CD4" w:rsidRDefault="00B06BCD" w:rsidP="00101CD4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 </w:t>
      </w:r>
      <w:bookmarkStart w:id="0" w:name="_GoBack"/>
      <w:bookmarkEnd w:id="0"/>
    </w:p>
    <w:p w:rsidR="00B06BCD" w:rsidRPr="00B34EF8" w:rsidRDefault="00B06BCD" w:rsidP="00B34EF8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B34EF8">
        <w:rPr>
          <w:rFonts w:ascii="Courier New" w:eastAsia="Times New Roman" w:hAnsi="Courier New" w:cs="Courier New"/>
        </w:rPr>
        <w:t>Приложение № 1</w:t>
      </w:r>
    </w:p>
    <w:p w:rsidR="00B06BCD" w:rsidRPr="00B34EF8" w:rsidRDefault="00B06BCD" w:rsidP="00B34EF8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B34EF8">
        <w:rPr>
          <w:rFonts w:ascii="Courier New" w:eastAsia="Times New Roman" w:hAnsi="Courier New" w:cs="Courier New"/>
        </w:rPr>
        <w:t>утверждено</w:t>
      </w:r>
    </w:p>
    <w:p w:rsidR="00B34EF8" w:rsidRPr="00B34EF8" w:rsidRDefault="00B06BCD" w:rsidP="00B34EF8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B34EF8">
        <w:rPr>
          <w:rFonts w:ascii="Courier New" w:eastAsia="Times New Roman" w:hAnsi="Courier New" w:cs="Courier New"/>
        </w:rPr>
        <w:t xml:space="preserve">постановлением администрации </w:t>
      </w:r>
    </w:p>
    <w:p w:rsidR="00B06BCD" w:rsidRPr="00B34EF8" w:rsidRDefault="00B34EF8" w:rsidP="00B34EF8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B34EF8">
        <w:rPr>
          <w:rFonts w:ascii="Courier New" w:eastAsia="Times New Roman" w:hAnsi="Courier New" w:cs="Courier New"/>
        </w:rPr>
        <w:t>Порогского</w:t>
      </w:r>
      <w:r w:rsidR="00B06BCD" w:rsidRPr="00B34EF8">
        <w:rPr>
          <w:rFonts w:ascii="Courier New" w:eastAsia="Times New Roman" w:hAnsi="Courier New" w:cs="Courier New"/>
        </w:rPr>
        <w:t xml:space="preserve"> муниципального</w:t>
      </w:r>
    </w:p>
    <w:p w:rsidR="00B06BCD" w:rsidRPr="00B34EF8" w:rsidRDefault="00B06BCD" w:rsidP="00B34EF8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B34EF8">
        <w:rPr>
          <w:rFonts w:ascii="Courier New" w:eastAsia="Times New Roman" w:hAnsi="Courier New" w:cs="Courier New"/>
        </w:rPr>
        <w:t>образования от 1</w:t>
      </w:r>
      <w:r w:rsidR="00B34EF8">
        <w:rPr>
          <w:rFonts w:ascii="Courier New" w:eastAsia="Times New Roman" w:hAnsi="Courier New" w:cs="Courier New"/>
        </w:rPr>
        <w:t>5</w:t>
      </w:r>
      <w:r w:rsidRPr="00B34EF8">
        <w:rPr>
          <w:rFonts w:ascii="Courier New" w:eastAsia="Times New Roman" w:hAnsi="Courier New" w:cs="Courier New"/>
        </w:rPr>
        <w:t>.01 2019 г. № 14</w:t>
      </w:r>
    </w:p>
    <w:p w:rsidR="00B06BCD" w:rsidRPr="00101CD4" w:rsidRDefault="00B06BCD" w:rsidP="00101CD4">
      <w:pPr>
        <w:shd w:val="clear" w:color="auto" w:fill="FFFFFF"/>
        <w:spacing w:after="0" w:line="25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Courier New" w:eastAsia="Times New Roman" w:hAnsi="Courier New" w:cs="Courier New"/>
        </w:rPr>
        <w:lastRenderedPageBreak/>
        <w:t> </w:t>
      </w:r>
    </w:p>
    <w:p w:rsidR="00B06BCD" w:rsidRPr="00B34EF8" w:rsidRDefault="00101CD4" w:rsidP="00B34EF8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B34EF8">
        <w:rPr>
          <w:rFonts w:ascii="Arial" w:eastAsia="Times New Roman" w:hAnsi="Arial" w:cs="Arial"/>
          <w:b/>
          <w:bCs/>
          <w:sz w:val="32"/>
          <w:szCs w:val="32"/>
        </w:rPr>
        <w:t>ПОЛОЖЕНИЕ</w:t>
      </w:r>
    </w:p>
    <w:p w:rsidR="00B06BCD" w:rsidRDefault="00101CD4" w:rsidP="00B34EF8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34EF8">
        <w:rPr>
          <w:rFonts w:ascii="Arial" w:eastAsia="Times New Roman" w:hAnsi="Arial" w:cs="Arial"/>
          <w:b/>
          <w:bCs/>
          <w:sz w:val="32"/>
          <w:szCs w:val="32"/>
        </w:rPr>
        <w:t>ОБ ОРГАНИЗАЦИИ ОБУЧЕНИЯ НАСЕЛЕНИЯ ПОРОГСКОГО МУНИЦИПАЛЬНОГО ОБРАЗОВАНИЯ В ОБЛАСТИ ГРАЖДАНСКОЙ ОБОРОНЫ</w:t>
      </w:r>
    </w:p>
    <w:p w:rsidR="00101CD4" w:rsidRPr="00101CD4" w:rsidRDefault="00101CD4" w:rsidP="00B34EF8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24"/>
          <w:szCs w:val="32"/>
        </w:rPr>
      </w:pPr>
    </w:p>
    <w:p w:rsidR="00B34EF8" w:rsidRDefault="00B06BCD" w:rsidP="00101C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32"/>
          <w:szCs w:val="32"/>
        </w:rPr>
      </w:pPr>
      <w:proofErr w:type="gramStart"/>
      <w:r w:rsidRPr="00B34EF8">
        <w:rPr>
          <w:rFonts w:ascii="Arial" w:eastAsia="Times New Roman" w:hAnsi="Arial" w:cs="Arial"/>
          <w:sz w:val="24"/>
          <w:szCs w:val="24"/>
        </w:rPr>
        <w:t>Настоящее Положение, разработанное в соответствии с Федеральным законом от 12 февраля 1998 года № 28-ФЗ “О гражданской обороне”, постановлением Правительства Российской Федерации от 2 ноября 2000 года № 841 “Об утверждении положения об организации обучения населения в области гражданской обороны</w:t>
      </w:r>
      <w:r w:rsidRPr="00B34EF8">
        <w:rPr>
          <w:rFonts w:ascii="Arial" w:eastAsia="Times New Roman" w:hAnsi="Arial" w:cs="Arial"/>
          <w:b/>
          <w:bCs/>
          <w:sz w:val="24"/>
          <w:szCs w:val="24"/>
        </w:rPr>
        <w:t>”,</w:t>
      </w:r>
      <w:r w:rsidRPr="00B34EF8">
        <w:rPr>
          <w:rFonts w:ascii="Arial" w:eastAsia="Times New Roman" w:hAnsi="Arial" w:cs="Arial"/>
          <w:sz w:val="24"/>
          <w:szCs w:val="24"/>
        </w:rPr>
        <w:t> определяет основные задачи обучения населения в области гражданской обороны, соответствующие функции органов местного самоуправления и организаций, а также формы обучения.</w:t>
      </w:r>
      <w:proofErr w:type="gramEnd"/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color w:val="555555"/>
          <w:sz w:val="32"/>
          <w:szCs w:val="32"/>
        </w:rPr>
      </w:pPr>
      <w:r w:rsidRPr="00B34EF8">
        <w:rPr>
          <w:rFonts w:ascii="Arial" w:eastAsia="Times New Roman" w:hAnsi="Arial" w:cs="Arial"/>
          <w:sz w:val="24"/>
          <w:szCs w:val="24"/>
        </w:rPr>
        <w:t>Основными задачами обучения населения в области гражданской обороны являются: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1.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2. Совершенствование навыков по организации и проведению мероприятий по гражданской обороне;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3. Выработка умений и навыков для проведения аварийно – спасательных и других неотложных работ;</w:t>
      </w:r>
    </w:p>
    <w:p w:rsid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4. Овладение личным составом нештатных аварийно-спасательных формирований (далее именуются – формирования)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действий.</w:t>
      </w:r>
    </w:p>
    <w:p w:rsidR="00B06BCD" w:rsidRPr="00B34EF8" w:rsidRDefault="00B34EF8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 w:rsidR="00B06BCD" w:rsidRPr="00B34EF8">
        <w:rPr>
          <w:rFonts w:ascii="Arial" w:eastAsia="Times New Roman" w:hAnsi="Arial" w:cs="Arial"/>
          <w:sz w:val="24"/>
          <w:szCs w:val="24"/>
        </w:rPr>
        <w:t>Лица, подлежащие обучению, подразделяются на следующие группы:</w:t>
      </w:r>
    </w:p>
    <w:p w:rsidR="00B06BCD" w:rsidRPr="00B34EF8" w:rsidRDefault="002D67F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B06BCD" w:rsidRPr="00B34EF8">
        <w:rPr>
          <w:rFonts w:ascii="Arial" w:eastAsia="Times New Roman" w:hAnsi="Arial" w:cs="Arial"/>
          <w:sz w:val="24"/>
          <w:szCs w:val="24"/>
        </w:rPr>
        <w:t>.1. Должностные лица гражданской обороны, руководители и работники органов, осуществляющих управление гражданской обороной (далее именуются – должностные лица и работники гражданской обороны), а также руководители организаций;</w:t>
      </w:r>
    </w:p>
    <w:p w:rsidR="00B06BCD" w:rsidRPr="00B34EF8" w:rsidRDefault="002D67F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B06BCD" w:rsidRPr="00B34EF8">
        <w:rPr>
          <w:rFonts w:ascii="Arial" w:eastAsia="Times New Roman" w:hAnsi="Arial" w:cs="Arial"/>
          <w:sz w:val="24"/>
          <w:szCs w:val="24"/>
        </w:rPr>
        <w:t>.2. Личный состав формирований;</w:t>
      </w:r>
    </w:p>
    <w:p w:rsidR="00B06BCD" w:rsidRPr="00B34EF8" w:rsidRDefault="002D67F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B06BCD" w:rsidRPr="00B34EF8">
        <w:rPr>
          <w:rFonts w:ascii="Arial" w:eastAsia="Times New Roman" w:hAnsi="Arial" w:cs="Arial"/>
          <w:sz w:val="24"/>
          <w:szCs w:val="24"/>
        </w:rPr>
        <w:t>.3. Работающее население, не входящее в состав формирований;</w:t>
      </w:r>
    </w:p>
    <w:p w:rsidR="00B06BCD" w:rsidRPr="00B34EF8" w:rsidRDefault="002D67F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B06BCD" w:rsidRPr="00B34EF8">
        <w:rPr>
          <w:rFonts w:ascii="Arial" w:eastAsia="Times New Roman" w:hAnsi="Arial" w:cs="Arial"/>
          <w:sz w:val="24"/>
          <w:szCs w:val="24"/>
        </w:rPr>
        <w:t>.4. Учащиеся учреждений общего образования;</w:t>
      </w:r>
    </w:p>
    <w:p w:rsidR="002D67FD" w:rsidRDefault="002D67F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B06BCD" w:rsidRPr="00B34EF8">
        <w:rPr>
          <w:rFonts w:ascii="Arial" w:eastAsia="Times New Roman" w:hAnsi="Arial" w:cs="Arial"/>
          <w:sz w:val="24"/>
          <w:szCs w:val="24"/>
        </w:rPr>
        <w:t>.5. Неработающее население.</w:t>
      </w:r>
    </w:p>
    <w:p w:rsidR="00B06BCD" w:rsidRPr="002D67FD" w:rsidRDefault="002D67F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r w:rsidR="00B06BCD" w:rsidRPr="002D67FD">
        <w:rPr>
          <w:rFonts w:ascii="Arial" w:eastAsia="Times New Roman" w:hAnsi="Arial" w:cs="Arial"/>
          <w:sz w:val="24"/>
          <w:szCs w:val="24"/>
        </w:rPr>
        <w:t>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согласно приложению. Обучение является обязательным и проводится на курсах гражданской обороны муниципальных образований, области (далее именуются – курсы гражданской обороны) по месту работы, учебы и месту жительства граждан.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 xml:space="preserve">Повышение квалификации руководителей организаций, должностных лиц и работников гражданской обороны, а также преподавателей курса “Основы безопасности жизнедеятельности” и дисциплины “Безопасность жизнедеятельности” учреждений общего и профессионального образования проводится не реже одного раза в 5 лет. Для лиц, впервые назначенных на должность, связанную с выполнением обязанностей по гражданской обороне, </w:t>
      </w:r>
      <w:r w:rsidRPr="00B34EF8">
        <w:rPr>
          <w:rFonts w:ascii="Arial" w:eastAsia="Times New Roman" w:hAnsi="Arial" w:cs="Arial"/>
          <w:sz w:val="24"/>
          <w:szCs w:val="24"/>
        </w:rPr>
        <w:lastRenderedPageBreak/>
        <w:t>переподготовка или повышение квалификации в области гражданской обороны в течение первого года работы является обязательной.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Обучение граждан в области гражданской обороны на курсах гражданской обороны и по месту их работы осуществляется по примерным программам, утверждаемым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Программы обучения в области гражданской обороны в учреждениях общего образования утверждаются соответствующими федеральными органами исполнительной власти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B06BCD" w:rsidRPr="00B34EF8" w:rsidRDefault="002D67FD" w:rsidP="00101C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</w:t>
      </w:r>
      <w:r w:rsidR="00B06BCD" w:rsidRPr="00B34EF8">
        <w:rPr>
          <w:rFonts w:ascii="Arial" w:eastAsia="Times New Roman" w:hAnsi="Arial" w:cs="Arial"/>
          <w:sz w:val="24"/>
          <w:szCs w:val="24"/>
        </w:rPr>
        <w:t>В целях организации и осуществления обучения населения в области гражданской обороны:</w:t>
      </w:r>
    </w:p>
    <w:p w:rsidR="00B06BCD" w:rsidRPr="00B34EF8" w:rsidRDefault="002D67F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B06BCD" w:rsidRPr="00B34EF8">
        <w:rPr>
          <w:rFonts w:ascii="Arial" w:eastAsia="Times New Roman" w:hAnsi="Arial" w:cs="Arial"/>
          <w:sz w:val="24"/>
          <w:szCs w:val="24"/>
        </w:rPr>
        <w:t>.1. Органы местного самоуправления на соответствующих территориях: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– организуют изучение в государственных, муниципальных и негосударственных образовательных учреждениях начального общего, основного общего и среднего (полного) общего образования курса “Основы безопасности жизнедеятельности”;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– организуют и проводят учебно-методические сборы;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– организуют и осуществляют пропаганду знаний в области гражданской обороны;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– организуют издание учебной литературы и наглядных пособий по гражданской обороне и обеспечение ими населения;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 xml:space="preserve">– осуществляют </w:t>
      </w:r>
      <w:proofErr w:type="gramStart"/>
      <w:r w:rsidRPr="00B34EF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34EF8">
        <w:rPr>
          <w:rFonts w:ascii="Arial" w:eastAsia="Times New Roman" w:hAnsi="Arial" w:cs="Arial"/>
          <w:sz w:val="24"/>
          <w:szCs w:val="24"/>
        </w:rPr>
        <w:t xml:space="preserve"> ходом и качеством обучения населения в области гражданской обороны;</w:t>
      </w:r>
    </w:p>
    <w:p w:rsidR="00B06BCD" w:rsidRPr="00B34EF8" w:rsidRDefault="002D67F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B06BCD" w:rsidRPr="00B34EF8">
        <w:rPr>
          <w:rFonts w:ascii="Arial" w:eastAsia="Times New Roman" w:hAnsi="Arial" w:cs="Arial"/>
          <w:sz w:val="24"/>
          <w:szCs w:val="24"/>
        </w:rPr>
        <w:t>.2. Организации: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– осуществляют обучение своих работников в области гражданской обороны;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– уточняют (с учетом особенностей деятельности организации) программы обучения в области гражданской обороны своих работников и личного состава формирований;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– создают, оснащают и поддерживают в рабочем состоянии соответствующую учебно-материальную базу.</w:t>
      </w:r>
    </w:p>
    <w:p w:rsidR="00B06BCD" w:rsidRPr="00101CD4" w:rsidRDefault="00B06BCD" w:rsidP="00101CD4">
      <w:pPr>
        <w:shd w:val="clear" w:color="auto" w:fill="FFFFFF"/>
        <w:spacing w:after="0" w:line="25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B06BCD" w:rsidRPr="002D67FD" w:rsidRDefault="00B06BCD" w:rsidP="002D67FD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2D67FD">
        <w:rPr>
          <w:rFonts w:ascii="Courier New" w:eastAsia="Times New Roman" w:hAnsi="Courier New" w:cs="Courier New"/>
        </w:rPr>
        <w:t>Приложение № 2</w:t>
      </w:r>
    </w:p>
    <w:p w:rsidR="00B06BCD" w:rsidRPr="002D67FD" w:rsidRDefault="00B06BCD" w:rsidP="002D67FD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2D67FD">
        <w:rPr>
          <w:rFonts w:ascii="Courier New" w:eastAsia="Times New Roman" w:hAnsi="Courier New" w:cs="Courier New"/>
        </w:rPr>
        <w:t>утверждены</w:t>
      </w:r>
    </w:p>
    <w:p w:rsidR="002D67FD" w:rsidRPr="002D67FD" w:rsidRDefault="00B06BCD" w:rsidP="002D67FD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2D67FD">
        <w:rPr>
          <w:rFonts w:ascii="Courier New" w:eastAsia="Times New Roman" w:hAnsi="Courier New" w:cs="Courier New"/>
        </w:rPr>
        <w:t xml:space="preserve">постановлением администрации </w:t>
      </w:r>
    </w:p>
    <w:p w:rsidR="00B06BCD" w:rsidRPr="002D67FD" w:rsidRDefault="00B34EF8" w:rsidP="002D67FD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2D67FD">
        <w:rPr>
          <w:rFonts w:ascii="Courier New" w:eastAsia="Times New Roman" w:hAnsi="Courier New" w:cs="Courier New"/>
        </w:rPr>
        <w:t>Порогского</w:t>
      </w:r>
      <w:r w:rsidR="00B06BCD" w:rsidRPr="002D67FD">
        <w:rPr>
          <w:rFonts w:ascii="Courier New" w:eastAsia="Times New Roman" w:hAnsi="Courier New" w:cs="Courier New"/>
        </w:rPr>
        <w:t xml:space="preserve"> муниципального</w:t>
      </w:r>
    </w:p>
    <w:p w:rsidR="00B06BCD" w:rsidRPr="00B34EF8" w:rsidRDefault="00B06BCD" w:rsidP="002D67FD">
      <w:pPr>
        <w:shd w:val="clear" w:color="auto" w:fill="FFFFFF"/>
        <w:spacing w:after="0" w:line="25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2D67FD">
        <w:rPr>
          <w:rFonts w:ascii="Courier New" w:eastAsia="Times New Roman" w:hAnsi="Courier New" w:cs="Courier New"/>
        </w:rPr>
        <w:t>образования от 1</w:t>
      </w:r>
      <w:r w:rsidR="002D67FD" w:rsidRPr="002D67FD">
        <w:rPr>
          <w:rFonts w:ascii="Courier New" w:eastAsia="Times New Roman" w:hAnsi="Courier New" w:cs="Courier New"/>
        </w:rPr>
        <w:t>5</w:t>
      </w:r>
      <w:r w:rsidRPr="002D67FD">
        <w:rPr>
          <w:rFonts w:ascii="Courier New" w:eastAsia="Times New Roman" w:hAnsi="Courier New" w:cs="Courier New"/>
        </w:rPr>
        <w:t>.01 2019 г. № 14</w:t>
      </w:r>
    </w:p>
    <w:p w:rsidR="00B06BCD" w:rsidRPr="00B34EF8" w:rsidRDefault="00B06BCD" w:rsidP="00B34EF8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 </w:t>
      </w:r>
    </w:p>
    <w:p w:rsidR="00B06BCD" w:rsidRPr="00101CD4" w:rsidRDefault="00101CD4" w:rsidP="002D67FD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30"/>
          <w:szCs w:val="30"/>
        </w:rPr>
      </w:pPr>
      <w:r w:rsidRPr="00101CD4">
        <w:rPr>
          <w:rFonts w:ascii="Arial" w:eastAsia="Times New Roman" w:hAnsi="Arial" w:cs="Arial"/>
          <w:b/>
          <w:bCs/>
          <w:sz w:val="30"/>
          <w:szCs w:val="30"/>
        </w:rPr>
        <w:t>ФОРМЫ</w:t>
      </w:r>
    </w:p>
    <w:p w:rsidR="00B06BCD" w:rsidRPr="00101CD4" w:rsidRDefault="00101CD4" w:rsidP="002D67FD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30"/>
          <w:szCs w:val="30"/>
        </w:rPr>
      </w:pPr>
      <w:r w:rsidRPr="00101CD4">
        <w:rPr>
          <w:rFonts w:ascii="Arial" w:eastAsia="Times New Roman" w:hAnsi="Arial" w:cs="Arial"/>
          <w:b/>
          <w:bCs/>
          <w:sz w:val="30"/>
          <w:szCs w:val="30"/>
        </w:rPr>
        <w:t xml:space="preserve">ОБУЧЕНИЯ В ОБЛАСТИ ГРАЖДАНСКОЙ ОБОРОНЫ (ПО ГРУППАМ </w:t>
      </w:r>
      <w:proofErr w:type="gramStart"/>
      <w:r w:rsidRPr="00101CD4">
        <w:rPr>
          <w:rFonts w:ascii="Arial" w:eastAsia="Times New Roman" w:hAnsi="Arial" w:cs="Arial"/>
          <w:b/>
          <w:bCs/>
          <w:sz w:val="30"/>
          <w:szCs w:val="30"/>
        </w:rPr>
        <w:t>ОБУЧАЕМЫХ</w:t>
      </w:r>
      <w:proofErr w:type="gramEnd"/>
      <w:r w:rsidRPr="00101CD4">
        <w:rPr>
          <w:rFonts w:ascii="Arial" w:eastAsia="Times New Roman" w:hAnsi="Arial" w:cs="Arial"/>
          <w:b/>
          <w:bCs/>
          <w:sz w:val="30"/>
          <w:szCs w:val="30"/>
        </w:rPr>
        <w:t>)</w:t>
      </w:r>
    </w:p>
    <w:p w:rsidR="00B06BCD" w:rsidRPr="00101CD4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30"/>
        </w:rPr>
      </w:pPr>
    </w:p>
    <w:p w:rsidR="00B06BCD" w:rsidRPr="00101CD4" w:rsidRDefault="00B06BCD" w:rsidP="00101CD4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1CD4">
        <w:rPr>
          <w:rFonts w:ascii="Arial" w:eastAsia="Times New Roman" w:hAnsi="Arial" w:cs="Arial"/>
          <w:sz w:val="24"/>
          <w:szCs w:val="24"/>
        </w:rPr>
        <w:t>Руководители органов местного самоуправления: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1.1.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1.2. Изучение своих функциональных обязанностей по гражданской обороне;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1.3. Личное участие в учебно-методических сборах, учениях, тренировках и других плановых мероприятиях по гражданской обороне.</w:t>
      </w:r>
    </w:p>
    <w:p w:rsidR="00B06BCD" w:rsidRPr="00B34EF8" w:rsidRDefault="00B06BCD" w:rsidP="00101CD4">
      <w:pPr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before="100" w:beforeAutospacing="1" w:after="0" w:line="25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lastRenderedPageBreak/>
        <w:t>Руководители организаций, должностные лица и работники гражданской обороны: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2.1. Самостоятельная подготовка;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2.2. Переподготовка и повышение квалификации в учебно-методических центрах и на курсах гражданской обороны;</w:t>
      </w:r>
    </w:p>
    <w:p w:rsidR="00B06BCD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2.3. Участие в учениях, тренировках и других плановых мероприятиях по гражданской обороне.</w:t>
      </w:r>
    </w:p>
    <w:p w:rsidR="00101CD4" w:rsidRPr="00B34EF8" w:rsidRDefault="00101CD4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06BCD" w:rsidRPr="00B34EF8" w:rsidRDefault="00B06BCD" w:rsidP="00101CD4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Личный состав формирований: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3.1. Повышение квалификации в учебно-методических центрах и на курсах гражданской обороны (руководители формирований);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3.2. Проведение занятий с личным составом формирований по месту его работы;</w:t>
      </w:r>
    </w:p>
    <w:p w:rsidR="00B06BCD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3.3. Участие в учениях и тренировках по гражданской обороне.</w:t>
      </w:r>
    </w:p>
    <w:p w:rsidR="00101CD4" w:rsidRPr="00B34EF8" w:rsidRDefault="00101CD4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06BCD" w:rsidRPr="00B34EF8" w:rsidRDefault="00B06BCD" w:rsidP="00101CD4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Работающее население, не входящее в состав формирований: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4.1. Проведение занятий по месту работы;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4.2. Участие в учениях, тренировках и других плановых мероприятиях по гражданской обороне;</w:t>
      </w:r>
    </w:p>
    <w:p w:rsidR="00B06BCD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4.3. 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101CD4" w:rsidRPr="00B34EF8" w:rsidRDefault="00101CD4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01CD4" w:rsidRPr="00101CD4" w:rsidRDefault="00B06BCD" w:rsidP="00101CD4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5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Учащиеся учреждений общего образования: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5.1. Обучение (в учебное время) по курсу “Основы безопасности жизнедеятельности”;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5.2. Участие в учениях и тренировках по гражданской обороне;</w:t>
      </w:r>
    </w:p>
    <w:p w:rsidR="00B06BCD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5.3. Чтение памяток, листовок и пособий, прослушивание радиопередач и просмотр телепрограмм по тематике гражданской обороны.</w:t>
      </w:r>
    </w:p>
    <w:p w:rsidR="00101CD4" w:rsidRPr="00B34EF8" w:rsidRDefault="00101CD4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06BCD" w:rsidRPr="00B34EF8" w:rsidRDefault="00B06BCD" w:rsidP="00101CD4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Неработающее население (по месту жительства):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6.1.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B06BCD" w:rsidRPr="00B34EF8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6.2. Участие в учениях по гражданской обороне;</w:t>
      </w:r>
    </w:p>
    <w:p w:rsidR="004521DC" w:rsidRPr="00101CD4" w:rsidRDefault="00B06BCD" w:rsidP="00101CD4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4EF8">
        <w:rPr>
          <w:rFonts w:ascii="Arial" w:eastAsia="Times New Roman" w:hAnsi="Arial" w:cs="Arial"/>
          <w:sz w:val="24"/>
          <w:szCs w:val="24"/>
        </w:rPr>
        <w:t>6.3. Чтение памяток, листовок и пособий, прослушивание радиопередач и просмотр телепрограмм по тематике гражданской обороны.</w:t>
      </w:r>
    </w:p>
    <w:sectPr w:rsidR="004521DC" w:rsidRPr="00101CD4" w:rsidSect="001D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40E"/>
    <w:multiLevelType w:val="multilevel"/>
    <w:tmpl w:val="3884AB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83BA3"/>
    <w:multiLevelType w:val="multilevel"/>
    <w:tmpl w:val="47748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B750C6E"/>
    <w:multiLevelType w:val="hybridMultilevel"/>
    <w:tmpl w:val="CDF6D8A0"/>
    <w:lvl w:ilvl="0" w:tplc="D94AA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3B2DCB"/>
    <w:multiLevelType w:val="multilevel"/>
    <w:tmpl w:val="F02C6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9785B"/>
    <w:multiLevelType w:val="multilevel"/>
    <w:tmpl w:val="19BEE9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1221D"/>
    <w:multiLevelType w:val="multilevel"/>
    <w:tmpl w:val="E1E48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959F3"/>
    <w:multiLevelType w:val="multilevel"/>
    <w:tmpl w:val="16481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C6F7A"/>
    <w:multiLevelType w:val="multilevel"/>
    <w:tmpl w:val="E8A6BEA6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8">
    <w:nsid w:val="38C10773"/>
    <w:multiLevelType w:val="hybridMultilevel"/>
    <w:tmpl w:val="7BA6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A56FB"/>
    <w:multiLevelType w:val="multilevel"/>
    <w:tmpl w:val="39223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96865"/>
    <w:multiLevelType w:val="multilevel"/>
    <w:tmpl w:val="4A90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E6AE9"/>
    <w:multiLevelType w:val="multilevel"/>
    <w:tmpl w:val="64268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AF799F"/>
    <w:multiLevelType w:val="multilevel"/>
    <w:tmpl w:val="1F661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6BCD"/>
    <w:rsid w:val="00101CD4"/>
    <w:rsid w:val="001D700E"/>
    <w:rsid w:val="002D67FD"/>
    <w:rsid w:val="004521DC"/>
    <w:rsid w:val="007217F8"/>
    <w:rsid w:val="00B06BCD"/>
    <w:rsid w:val="00B3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6BCD"/>
    <w:rPr>
      <w:b/>
      <w:bCs/>
    </w:rPr>
  </w:style>
  <w:style w:type="character" w:customStyle="1" w:styleId="apple-converted-space">
    <w:name w:val="apple-converted-space"/>
    <w:basedOn w:val="a0"/>
    <w:rsid w:val="00B06BCD"/>
  </w:style>
  <w:style w:type="paragraph" w:styleId="a5">
    <w:name w:val="List Paragraph"/>
    <w:basedOn w:val="a"/>
    <w:uiPriority w:val="34"/>
    <w:qFormat/>
    <w:rsid w:val="00B34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2019-01-31T14:13:00Z</dcterms:created>
  <dcterms:modified xsi:type="dcterms:W3CDTF">2019-02-08T03:36:00Z</dcterms:modified>
</cp:coreProperties>
</file>