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9A" w:rsidRPr="00A26066" w:rsidRDefault="00A26066" w:rsidP="00E667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2A0E8D">
        <w:rPr>
          <w:rFonts w:ascii="Arial" w:hAnsi="Arial" w:cs="Arial"/>
          <w:b/>
          <w:sz w:val="32"/>
          <w:szCs w:val="32"/>
          <w:lang w:eastAsia="en-US"/>
        </w:rPr>
        <w:t>11</w:t>
      </w:r>
      <w:r w:rsidR="000A13FF" w:rsidRPr="00A26066">
        <w:rPr>
          <w:rFonts w:ascii="Arial" w:hAnsi="Arial" w:cs="Arial"/>
          <w:b/>
          <w:sz w:val="32"/>
          <w:szCs w:val="32"/>
          <w:lang w:eastAsia="en-US"/>
        </w:rPr>
        <w:t>.</w:t>
      </w:r>
      <w:r w:rsidRPr="002A0E8D">
        <w:rPr>
          <w:rFonts w:ascii="Arial" w:hAnsi="Arial" w:cs="Arial"/>
          <w:b/>
          <w:sz w:val="32"/>
          <w:szCs w:val="32"/>
          <w:lang w:eastAsia="en-US"/>
        </w:rPr>
        <w:t>02</w:t>
      </w:r>
      <w:r w:rsidR="000A13FF" w:rsidRPr="00A26066">
        <w:rPr>
          <w:rFonts w:ascii="Arial" w:hAnsi="Arial" w:cs="Arial"/>
          <w:b/>
          <w:sz w:val="32"/>
          <w:szCs w:val="32"/>
          <w:lang w:eastAsia="en-US"/>
        </w:rPr>
        <w:t>.201</w:t>
      </w:r>
      <w:r w:rsidRPr="002A0E8D">
        <w:rPr>
          <w:rFonts w:ascii="Arial" w:hAnsi="Arial" w:cs="Arial"/>
          <w:b/>
          <w:sz w:val="32"/>
          <w:szCs w:val="32"/>
          <w:lang w:eastAsia="en-US"/>
        </w:rPr>
        <w:t>9</w:t>
      </w:r>
      <w:r w:rsidR="00E667CD">
        <w:rPr>
          <w:rFonts w:ascii="Arial" w:hAnsi="Arial" w:cs="Arial"/>
          <w:b/>
          <w:sz w:val="32"/>
          <w:szCs w:val="32"/>
          <w:lang w:eastAsia="en-US"/>
        </w:rPr>
        <w:t>Г</w:t>
      </w:r>
      <w:r w:rsidR="000A13FF" w:rsidRPr="00A26066">
        <w:rPr>
          <w:rFonts w:ascii="Arial" w:hAnsi="Arial" w:cs="Arial"/>
          <w:b/>
          <w:sz w:val="32"/>
          <w:szCs w:val="32"/>
          <w:lang w:eastAsia="en-US"/>
        </w:rPr>
        <w:t>. № 3</w:t>
      </w:r>
      <w:r w:rsidR="008B2DA2">
        <w:rPr>
          <w:rFonts w:ascii="Arial" w:hAnsi="Arial" w:cs="Arial"/>
          <w:b/>
          <w:sz w:val="32"/>
          <w:szCs w:val="32"/>
          <w:lang w:eastAsia="en-US"/>
        </w:rPr>
        <w:t>3</w:t>
      </w:r>
    </w:p>
    <w:p w:rsidR="00E667CD" w:rsidRPr="00E667CD" w:rsidRDefault="00E667CD" w:rsidP="00E667CD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E667CD">
        <w:rPr>
          <w:rFonts w:ascii="Arial" w:eastAsia="Times New Roman" w:hAnsi="Arial" w:cs="Arial"/>
          <w:b/>
          <w:sz w:val="32"/>
          <w:szCs w:val="24"/>
        </w:rPr>
        <w:t>РОССИЙСКАЯ ФЕДЕРАЦИЯ</w:t>
      </w:r>
    </w:p>
    <w:p w:rsidR="00E667CD" w:rsidRPr="00E667CD" w:rsidRDefault="00E667CD" w:rsidP="00E667CD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E667CD">
        <w:rPr>
          <w:rFonts w:ascii="Arial" w:eastAsia="Times New Roman" w:hAnsi="Arial" w:cs="Arial"/>
          <w:b/>
          <w:sz w:val="32"/>
          <w:szCs w:val="24"/>
        </w:rPr>
        <w:t>ИРКУТСКАЯ ОБЛАСТЬ</w:t>
      </w:r>
    </w:p>
    <w:p w:rsidR="00E667CD" w:rsidRPr="00E667CD" w:rsidRDefault="00E667CD" w:rsidP="00E667CD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E667CD">
        <w:rPr>
          <w:rFonts w:ascii="Arial" w:eastAsia="Times New Roman" w:hAnsi="Arial" w:cs="Arial"/>
          <w:b/>
          <w:sz w:val="32"/>
          <w:szCs w:val="24"/>
        </w:rPr>
        <w:t>МУНИЦИПАЛЬНОЕ ОБРАЗОВАНИЕ</w:t>
      </w:r>
    </w:p>
    <w:p w:rsidR="00E667CD" w:rsidRPr="00E667CD" w:rsidRDefault="00E667CD" w:rsidP="00E667CD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E667CD">
        <w:rPr>
          <w:rFonts w:ascii="Arial" w:eastAsia="Times New Roman" w:hAnsi="Arial" w:cs="Arial"/>
          <w:b/>
          <w:sz w:val="32"/>
          <w:szCs w:val="24"/>
        </w:rPr>
        <w:t>«НИЖНЕУДИНСКИЙ РАЙОН»</w:t>
      </w:r>
    </w:p>
    <w:p w:rsidR="00E667CD" w:rsidRPr="00E667CD" w:rsidRDefault="00E667CD" w:rsidP="00E667CD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E667CD">
        <w:rPr>
          <w:rFonts w:ascii="Arial" w:eastAsia="Times New Roman" w:hAnsi="Arial" w:cs="Arial"/>
          <w:b/>
          <w:sz w:val="32"/>
          <w:szCs w:val="24"/>
        </w:rPr>
        <w:t>ПОРОГСКОЕ МУНИЦИПАЛЬНОЕ ОБРАЗОВАНИЕ</w:t>
      </w:r>
    </w:p>
    <w:p w:rsidR="00E667CD" w:rsidRPr="00E667CD" w:rsidRDefault="00E667CD" w:rsidP="00E667CD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E667CD">
        <w:rPr>
          <w:rFonts w:ascii="Arial" w:eastAsia="Times New Roman" w:hAnsi="Arial" w:cs="Arial"/>
          <w:b/>
          <w:sz w:val="32"/>
          <w:szCs w:val="24"/>
        </w:rPr>
        <w:t>АДМИНИСТРАЦИЯ</w:t>
      </w:r>
    </w:p>
    <w:p w:rsidR="00E667CD" w:rsidRPr="00E667CD" w:rsidRDefault="00E667CD" w:rsidP="00E667CD">
      <w:pPr>
        <w:tabs>
          <w:tab w:val="left" w:pos="1211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 w:rsidRPr="00E667CD">
        <w:rPr>
          <w:rFonts w:ascii="Arial" w:eastAsia="Times New Roman" w:hAnsi="Arial" w:cs="Arial"/>
          <w:b/>
          <w:bCs/>
          <w:sz w:val="32"/>
          <w:szCs w:val="24"/>
        </w:rPr>
        <w:t>ПОСТАНОВЛЕНИЕ</w:t>
      </w:r>
    </w:p>
    <w:p w:rsidR="00125F9A" w:rsidRPr="000A13FF" w:rsidRDefault="00125F9A" w:rsidP="00E667CD">
      <w:pPr>
        <w:tabs>
          <w:tab w:val="left" w:pos="900"/>
        </w:tabs>
        <w:spacing w:after="0" w:line="240" w:lineRule="auto"/>
        <w:ind w:left="180"/>
        <w:jc w:val="center"/>
        <w:rPr>
          <w:rFonts w:ascii="Arial" w:hAnsi="Arial" w:cs="Arial"/>
          <w:b/>
          <w:sz w:val="32"/>
          <w:szCs w:val="32"/>
        </w:rPr>
      </w:pPr>
    </w:p>
    <w:p w:rsidR="00125F9A" w:rsidRPr="000A13FF" w:rsidRDefault="000A13FF" w:rsidP="00E667CD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0A13FF">
        <w:rPr>
          <w:rFonts w:ascii="Arial" w:hAnsi="Arial" w:cs="Arial"/>
          <w:b/>
          <w:bCs/>
          <w:sz w:val="32"/>
          <w:szCs w:val="32"/>
        </w:rPr>
        <w:t>О ПРОВЕДЕНИИ</w:t>
      </w:r>
      <w:r w:rsidR="00211CCC" w:rsidRPr="008B2DA2">
        <w:rPr>
          <w:rFonts w:ascii="Arial" w:hAnsi="Arial" w:cs="Arial"/>
          <w:b/>
          <w:bCs/>
          <w:sz w:val="32"/>
          <w:szCs w:val="32"/>
        </w:rPr>
        <w:t xml:space="preserve"> </w:t>
      </w:r>
      <w:r w:rsidR="00211CCC">
        <w:rPr>
          <w:rFonts w:ascii="Arial" w:hAnsi="Arial" w:cs="Arial"/>
          <w:b/>
          <w:bCs/>
          <w:sz w:val="32"/>
          <w:szCs w:val="32"/>
        </w:rPr>
        <w:t>ОТКРЫТОГО</w:t>
      </w:r>
      <w:r w:rsidRPr="000A13FF">
        <w:rPr>
          <w:rFonts w:ascii="Arial" w:hAnsi="Arial" w:cs="Arial"/>
          <w:b/>
          <w:bCs/>
          <w:sz w:val="32"/>
          <w:szCs w:val="32"/>
        </w:rPr>
        <w:t xml:space="preserve"> АУКЦИОНА</w:t>
      </w:r>
    </w:p>
    <w:p w:rsidR="00125F9A" w:rsidRPr="008B2DA2" w:rsidRDefault="000A13FF" w:rsidP="00E667CD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0A13FF">
        <w:rPr>
          <w:rFonts w:ascii="Arial" w:hAnsi="Arial" w:cs="Arial"/>
          <w:b/>
          <w:bCs/>
          <w:sz w:val="32"/>
          <w:szCs w:val="32"/>
        </w:rPr>
        <w:t>ПО ПРОДАЖЕ</w:t>
      </w:r>
      <w:r w:rsidR="00E667CD">
        <w:rPr>
          <w:rFonts w:ascii="Arial" w:hAnsi="Arial" w:cs="Arial"/>
          <w:b/>
          <w:bCs/>
          <w:sz w:val="32"/>
          <w:szCs w:val="32"/>
        </w:rPr>
        <w:t xml:space="preserve"> АВТОМОБИЛЯ ВАЗ </w:t>
      </w:r>
      <w:r w:rsidR="008B2DA2" w:rsidRPr="008B2DA2">
        <w:rPr>
          <w:rFonts w:ascii="Arial" w:hAnsi="Arial" w:cs="Arial"/>
          <w:b/>
          <w:sz w:val="32"/>
          <w:szCs w:val="32"/>
        </w:rPr>
        <w:t>21053</w:t>
      </w:r>
    </w:p>
    <w:p w:rsidR="00125F9A" w:rsidRPr="00E667CD" w:rsidRDefault="00125F9A" w:rsidP="00E667CD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25F9A" w:rsidRDefault="00125F9A" w:rsidP="00E667CD">
      <w:pPr>
        <w:suppressAutoHyphens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25F9A">
        <w:rPr>
          <w:rFonts w:ascii="Arial" w:hAnsi="Arial" w:cs="Arial"/>
          <w:bCs/>
          <w:sz w:val="24"/>
          <w:szCs w:val="24"/>
        </w:rPr>
        <w:t xml:space="preserve">Руководствуясь </w:t>
      </w:r>
      <w:r w:rsidRPr="00125F9A">
        <w:rPr>
          <w:rFonts w:ascii="Arial" w:hAnsi="Arial" w:cs="Arial"/>
          <w:sz w:val="24"/>
          <w:szCs w:val="24"/>
        </w:rPr>
        <w:t xml:space="preserve">статьями 39.11 и 39.12 Земельного кодекса Российской Федерации, </w:t>
      </w:r>
      <w:r w:rsidRPr="00125F9A">
        <w:rPr>
          <w:rFonts w:ascii="Arial" w:hAnsi="Arial" w:cs="Arial"/>
          <w:bCs/>
          <w:color w:val="000000"/>
          <w:sz w:val="24"/>
          <w:szCs w:val="24"/>
        </w:rPr>
        <w:t xml:space="preserve">статьями 6, 7, Устава </w:t>
      </w:r>
      <w:r w:rsidR="000A13FF">
        <w:rPr>
          <w:rFonts w:ascii="Arial" w:hAnsi="Arial" w:cs="Arial"/>
          <w:bCs/>
          <w:color w:val="000000"/>
          <w:sz w:val="24"/>
          <w:szCs w:val="24"/>
        </w:rPr>
        <w:t>Порогского</w:t>
      </w:r>
      <w:r w:rsidRPr="00125F9A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</w:t>
      </w:r>
      <w:r w:rsidRPr="00125F9A">
        <w:rPr>
          <w:rFonts w:ascii="Arial" w:hAnsi="Arial" w:cs="Arial"/>
          <w:vanish/>
          <w:color w:val="000000"/>
          <w:sz w:val="24"/>
          <w:szCs w:val="24"/>
        </w:rPr>
        <w:t>#G0</w:t>
      </w:r>
      <w:r w:rsidRPr="00125F9A">
        <w:rPr>
          <w:rFonts w:ascii="Arial" w:hAnsi="Arial" w:cs="Arial"/>
          <w:color w:val="000000"/>
          <w:sz w:val="24"/>
          <w:szCs w:val="24"/>
        </w:rPr>
        <w:t xml:space="preserve">, администрация Порогского муниципального образования </w:t>
      </w:r>
    </w:p>
    <w:p w:rsidR="00E667CD" w:rsidRPr="00125F9A" w:rsidRDefault="00E667CD" w:rsidP="00E667CD">
      <w:pPr>
        <w:suppressAutoHyphens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125F9A" w:rsidRDefault="00E667CD" w:rsidP="00E667CD">
      <w:pPr>
        <w:suppressAutoHyphens/>
        <w:spacing w:after="0" w:line="240" w:lineRule="auto"/>
        <w:ind w:firstLine="851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ПОСТАНОВЛЯЕ</w:t>
      </w:r>
      <w:r w:rsidR="00550C82" w:rsidRPr="00550C82">
        <w:rPr>
          <w:rFonts w:ascii="Arial" w:hAnsi="Arial" w:cs="Arial"/>
          <w:b/>
          <w:color w:val="000000"/>
          <w:sz w:val="32"/>
          <w:szCs w:val="32"/>
        </w:rPr>
        <w:t>Т:</w:t>
      </w:r>
    </w:p>
    <w:p w:rsidR="00E667CD" w:rsidRPr="00E667CD" w:rsidRDefault="00E667CD" w:rsidP="00E667CD">
      <w:pPr>
        <w:suppressAutoHyphens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32"/>
        </w:rPr>
      </w:pPr>
    </w:p>
    <w:p w:rsidR="00125F9A" w:rsidRPr="00E667CD" w:rsidRDefault="00125F9A" w:rsidP="00E667CD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E667CD">
        <w:rPr>
          <w:rFonts w:ascii="Arial" w:hAnsi="Arial" w:cs="Arial"/>
          <w:sz w:val="24"/>
          <w:szCs w:val="24"/>
        </w:rPr>
        <w:t>Администрации Порогского муниципального образования</w:t>
      </w:r>
      <w:r w:rsidR="00E667CD">
        <w:rPr>
          <w:rFonts w:ascii="Arial" w:hAnsi="Arial" w:cs="Arial"/>
          <w:sz w:val="24"/>
          <w:szCs w:val="24"/>
        </w:rPr>
        <w:t xml:space="preserve"> </w:t>
      </w:r>
      <w:r w:rsidRPr="00E667CD">
        <w:rPr>
          <w:rFonts w:ascii="Arial" w:hAnsi="Arial" w:cs="Arial"/>
          <w:sz w:val="24"/>
          <w:szCs w:val="24"/>
        </w:rPr>
        <w:t xml:space="preserve">организовать проведение открытого аукциона по продаже </w:t>
      </w:r>
      <w:r w:rsidR="008B2DA2" w:rsidRPr="00E667CD">
        <w:rPr>
          <w:rFonts w:ascii="Arial" w:hAnsi="Arial" w:cs="Arial"/>
          <w:sz w:val="24"/>
          <w:szCs w:val="24"/>
        </w:rPr>
        <w:t>Транспортное средство, марки ВАЗ - 21053</w:t>
      </w:r>
      <w:r w:rsidRPr="00E667CD">
        <w:rPr>
          <w:rFonts w:ascii="Arial" w:hAnsi="Arial" w:cs="Arial"/>
          <w:bCs/>
          <w:sz w:val="24"/>
          <w:szCs w:val="24"/>
        </w:rPr>
        <w:t>:</w:t>
      </w:r>
    </w:p>
    <w:p w:rsidR="008B2DA2" w:rsidRPr="00E667CD" w:rsidRDefault="008B2DA2" w:rsidP="00E667CD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67CD">
        <w:rPr>
          <w:rFonts w:ascii="Arial" w:hAnsi="Arial" w:cs="Arial"/>
          <w:sz w:val="24"/>
          <w:szCs w:val="24"/>
        </w:rPr>
        <w:t>Транспортное средство, марки ВАЗ - 21053, год выпуска 2005, идентификационный номер</w:t>
      </w:r>
      <w:bookmarkStart w:id="0" w:name="_GoBack"/>
      <w:bookmarkEnd w:id="0"/>
      <w:r w:rsidRPr="00E667CD">
        <w:rPr>
          <w:rFonts w:ascii="Arial" w:hAnsi="Arial" w:cs="Arial"/>
          <w:sz w:val="24"/>
          <w:szCs w:val="24"/>
        </w:rPr>
        <w:t xml:space="preserve"> машины ХТА21053062063998, № двигателя</w:t>
      </w:r>
      <w:r w:rsidR="00E667CD">
        <w:rPr>
          <w:rFonts w:ascii="Arial" w:hAnsi="Arial" w:cs="Arial"/>
          <w:sz w:val="24"/>
          <w:szCs w:val="24"/>
        </w:rPr>
        <w:t xml:space="preserve"> </w:t>
      </w:r>
      <w:r w:rsidRPr="00E667CD">
        <w:rPr>
          <w:rFonts w:ascii="Arial" w:hAnsi="Arial" w:cs="Arial"/>
          <w:sz w:val="24"/>
          <w:szCs w:val="24"/>
        </w:rPr>
        <w:t>8423413, цвет кузова – ярко-белый,</w:t>
      </w:r>
    </w:p>
    <w:p w:rsidR="00125F9A" w:rsidRPr="00E667CD" w:rsidRDefault="00125F9A" w:rsidP="00E667CD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67CD">
        <w:rPr>
          <w:rFonts w:ascii="Arial" w:hAnsi="Arial" w:cs="Arial"/>
          <w:sz w:val="24"/>
          <w:szCs w:val="24"/>
        </w:rPr>
        <w:t xml:space="preserve">Начальная цена продажи установлена в размере </w:t>
      </w:r>
      <w:r w:rsidR="008B2DA2" w:rsidRPr="00E667CD">
        <w:rPr>
          <w:rFonts w:ascii="Arial" w:hAnsi="Arial" w:cs="Arial"/>
          <w:b/>
          <w:sz w:val="24"/>
          <w:szCs w:val="24"/>
        </w:rPr>
        <w:t>55417</w:t>
      </w:r>
      <w:r w:rsidRPr="00E667CD">
        <w:rPr>
          <w:rFonts w:ascii="Arial" w:hAnsi="Arial" w:cs="Arial"/>
          <w:b/>
          <w:sz w:val="24"/>
          <w:szCs w:val="24"/>
        </w:rPr>
        <w:t xml:space="preserve"> </w:t>
      </w:r>
      <w:r w:rsidRPr="00E667CD">
        <w:rPr>
          <w:rFonts w:ascii="Arial" w:hAnsi="Arial" w:cs="Arial"/>
          <w:sz w:val="24"/>
          <w:szCs w:val="24"/>
        </w:rPr>
        <w:t xml:space="preserve">рублей без НДС. </w:t>
      </w:r>
      <w:r w:rsidRPr="00E667CD">
        <w:rPr>
          <w:rFonts w:ascii="Arial" w:hAnsi="Arial" w:cs="Arial"/>
          <w:color w:val="000000" w:themeColor="text1"/>
          <w:sz w:val="24"/>
          <w:szCs w:val="24"/>
        </w:rPr>
        <w:t xml:space="preserve">Цена продажи определена на основании отчета об </w:t>
      </w:r>
      <w:r w:rsidRPr="00E667CD">
        <w:rPr>
          <w:rFonts w:ascii="Arial" w:hAnsi="Arial" w:cs="Arial"/>
          <w:sz w:val="24"/>
          <w:szCs w:val="24"/>
        </w:rPr>
        <w:t>оценке №</w:t>
      </w:r>
      <w:r w:rsidR="002A0E8D" w:rsidRPr="00E667CD">
        <w:rPr>
          <w:rFonts w:ascii="Arial" w:hAnsi="Arial" w:cs="Arial"/>
          <w:sz w:val="24"/>
          <w:szCs w:val="24"/>
        </w:rPr>
        <w:t>181515</w:t>
      </w:r>
      <w:r w:rsidRPr="00E667CD">
        <w:rPr>
          <w:rFonts w:ascii="Arial" w:hAnsi="Arial" w:cs="Arial"/>
          <w:sz w:val="24"/>
          <w:szCs w:val="24"/>
        </w:rPr>
        <w:t xml:space="preserve"> от </w:t>
      </w:r>
      <w:r w:rsidR="002A0E8D" w:rsidRPr="00E667CD">
        <w:rPr>
          <w:rFonts w:ascii="Arial" w:hAnsi="Arial" w:cs="Arial"/>
          <w:sz w:val="24"/>
          <w:szCs w:val="24"/>
        </w:rPr>
        <w:t>27.08</w:t>
      </w:r>
      <w:r w:rsidRPr="00E667CD">
        <w:rPr>
          <w:rFonts w:ascii="Arial" w:hAnsi="Arial" w:cs="Arial"/>
          <w:sz w:val="24"/>
          <w:szCs w:val="24"/>
        </w:rPr>
        <w:t>.2018г. Задаток для участия в аукционе установлен</w:t>
      </w:r>
      <w:r w:rsidR="00E667CD">
        <w:rPr>
          <w:rFonts w:ascii="Arial" w:hAnsi="Arial" w:cs="Arial"/>
          <w:sz w:val="24"/>
          <w:szCs w:val="24"/>
        </w:rPr>
        <w:t xml:space="preserve"> </w:t>
      </w:r>
      <w:r w:rsidRPr="00E667CD">
        <w:rPr>
          <w:rFonts w:ascii="Arial" w:hAnsi="Arial" w:cs="Arial"/>
          <w:sz w:val="24"/>
          <w:szCs w:val="24"/>
        </w:rPr>
        <w:t xml:space="preserve">в размере 20% от начальной цены, что составляет </w:t>
      </w:r>
      <w:r w:rsidR="008B2DA2" w:rsidRPr="00E667CD">
        <w:rPr>
          <w:rFonts w:ascii="Arial" w:hAnsi="Arial" w:cs="Arial"/>
          <w:b/>
          <w:sz w:val="24"/>
          <w:szCs w:val="24"/>
        </w:rPr>
        <w:t>11083,40</w:t>
      </w:r>
      <w:r w:rsidRPr="00E667CD">
        <w:rPr>
          <w:rFonts w:ascii="Arial" w:hAnsi="Arial" w:cs="Arial"/>
          <w:b/>
          <w:sz w:val="24"/>
          <w:szCs w:val="24"/>
        </w:rPr>
        <w:t xml:space="preserve"> </w:t>
      </w:r>
      <w:r w:rsidRPr="00E667CD">
        <w:rPr>
          <w:rFonts w:ascii="Arial" w:hAnsi="Arial" w:cs="Arial"/>
          <w:sz w:val="24"/>
          <w:szCs w:val="24"/>
        </w:rPr>
        <w:t>рублей. Шаг аукциона</w:t>
      </w:r>
      <w:r w:rsidR="00E667CD">
        <w:rPr>
          <w:rFonts w:ascii="Arial" w:hAnsi="Arial" w:cs="Arial"/>
          <w:sz w:val="24"/>
          <w:szCs w:val="24"/>
        </w:rPr>
        <w:t xml:space="preserve"> </w:t>
      </w:r>
      <w:r w:rsidRPr="00E667CD">
        <w:rPr>
          <w:rFonts w:ascii="Arial" w:hAnsi="Arial" w:cs="Arial"/>
          <w:sz w:val="24"/>
          <w:szCs w:val="24"/>
        </w:rPr>
        <w:t xml:space="preserve">установлен в размере 3% от начальной цены, что составляет </w:t>
      </w:r>
      <w:r w:rsidR="008B2DA2" w:rsidRPr="00E667CD">
        <w:rPr>
          <w:rFonts w:ascii="Arial" w:hAnsi="Arial" w:cs="Arial"/>
          <w:b/>
          <w:sz w:val="24"/>
          <w:szCs w:val="24"/>
        </w:rPr>
        <w:t>1662,51</w:t>
      </w:r>
      <w:r w:rsidRPr="00E667CD">
        <w:rPr>
          <w:rFonts w:ascii="Arial" w:hAnsi="Arial" w:cs="Arial"/>
          <w:b/>
          <w:sz w:val="24"/>
          <w:szCs w:val="24"/>
        </w:rPr>
        <w:t xml:space="preserve"> </w:t>
      </w:r>
      <w:r w:rsidRPr="00E667CD">
        <w:rPr>
          <w:rFonts w:ascii="Arial" w:hAnsi="Arial" w:cs="Arial"/>
          <w:sz w:val="24"/>
          <w:szCs w:val="24"/>
        </w:rPr>
        <w:t>рублей.</w:t>
      </w:r>
    </w:p>
    <w:p w:rsidR="00125F9A" w:rsidRPr="00E667CD" w:rsidRDefault="00125F9A" w:rsidP="00E667CD">
      <w:pPr>
        <w:numPr>
          <w:ilvl w:val="0"/>
          <w:numId w:val="1"/>
        </w:numPr>
        <w:tabs>
          <w:tab w:val="left" w:pos="1276"/>
        </w:tabs>
        <w:spacing w:after="0" w:line="240" w:lineRule="auto"/>
        <w:ind w:hanging="1339"/>
        <w:jc w:val="both"/>
        <w:rPr>
          <w:rFonts w:ascii="Arial" w:hAnsi="Arial" w:cs="Arial"/>
          <w:sz w:val="24"/>
          <w:szCs w:val="24"/>
        </w:rPr>
      </w:pPr>
      <w:r w:rsidRPr="00E667CD">
        <w:rPr>
          <w:rFonts w:ascii="Arial" w:hAnsi="Arial" w:cs="Arial"/>
          <w:sz w:val="24"/>
          <w:szCs w:val="24"/>
        </w:rPr>
        <w:t>Утвердить документацию об аукционе (приложение).</w:t>
      </w:r>
    </w:p>
    <w:p w:rsidR="00125F9A" w:rsidRPr="00E667CD" w:rsidRDefault="00125F9A" w:rsidP="00E667CD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67CD">
        <w:rPr>
          <w:rFonts w:ascii="Arial" w:hAnsi="Arial" w:cs="Arial"/>
          <w:sz w:val="24"/>
          <w:szCs w:val="24"/>
        </w:rPr>
        <w:t xml:space="preserve">Администрации Порогского муниципального образования обеспечить проведение аукциона в порядке, предусмотренном действующим законодательством. </w:t>
      </w:r>
    </w:p>
    <w:p w:rsidR="00125F9A" w:rsidRPr="00E667CD" w:rsidRDefault="00125F9A" w:rsidP="00E667CD">
      <w:pPr>
        <w:numPr>
          <w:ilvl w:val="0"/>
          <w:numId w:val="1"/>
        </w:numPr>
        <w:tabs>
          <w:tab w:val="left" w:pos="900"/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67CD">
        <w:rPr>
          <w:rFonts w:ascii="Arial" w:hAnsi="Arial" w:cs="Arial"/>
          <w:sz w:val="24"/>
          <w:szCs w:val="24"/>
        </w:rPr>
        <w:t xml:space="preserve">Опубликовать информацию о проведении открытого аукциона на официальном сайте Российской Федерации в сети "Интернет" – </w:t>
      </w:r>
      <w:r w:rsidRPr="00E667CD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torgi.gov.ru, </w:t>
      </w:r>
      <w:r w:rsidRPr="00E667CD">
        <w:rPr>
          <w:rFonts w:ascii="Arial" w:hAnsi="Arial" w:cs="Arial"/>
          <w:sz w:val="24"/>
          <w:szCs w:val="24"/>
        </w:rPr>
        <w:t>на официальном сайте администрации</w:t>
      </w:r>
      <w:r w:rsidR="00E667CD">
        <w:rPr>
          <w:rFonts w:ascii="Arial" w:hAnsi="Arial" w:cs="Arial"/>
          <w:sz w:val="24"/>
          <w:szCs w:val="24"/>
        </w:rPr>
        <w:t xml:space="preserve"> </w:t>
      </w:r>
      <w:r w:rsidRPr="00E667CD">
        <w:rPr>
          <w:rFonts w:ascii="Arial" w:hAnsi="Arial" w:cs="Arial"/>
          <w:sz w:val="24"/>
          <w:szCs w:val="24"/>
        </w:rPr>
        <w:t xml:space="preserve">Порогского муниципального образования – </w:t>
      </w:r>
      <w:proofErr w:type="spellStart"/>
      <w:r w:rsidRPr="00E667CD">
        <w:rPr>
          <w:rFonts w:ascii="Arial" w:hAnsi="Arial" w:cs="Arial"/>
          <w:sz w:val="24"/>
          <w:szCs w:val="24"/>
          <w:lang w:val="en-US"/>
        </w:rPr>
        <w:t>porog</w:t>
      </w:r>
      <w:proofErr w:type="spellEnd"/>
      <w:r w:rsidR="00550C82" w:rsidRPr="00E667CD">
        <w:rPr>
          <w:rFonts w:ascii="Arial" w:hAnsi="Arial" w:cs="Arial"/>
          <w:sz w:val="24"/>
          <w:szCs w:val="24"/>
        </w:rPr>
        <w:t>.</w:t>
      </w:r>
      <w:proofErr w:type="spellStart"/>
      <w:r w:rsidR="00550C82" w:rsidRPr="00E667CD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550C82" w:rsidRPr="00E667CD">
        <w:rPr>
          <w:rFonts w:ascii="Arial" w:hAnsi="Arial" w:cs="Arial"/>
          <w:sz w:val="24"/>
          <w:szCs w:val="24"/>
        </w:rPr>
        <w:t>.</w:t>
      </w:r>
      <w:proofErr w:type="spellStart"/>
      <w:r w:rsidR="00550C82" w:rsidRPr="00E667CD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550C82" w:rsidRPr="00E667CD">
        <w:rPr>
          <w:rFonts w:ascii="Arial" w:hAnsi="Arial" w:cs="Arial"/>
          <w:sz w:val="24"/>
          <w:szCs w:val="24"/>
        </w:rPr>
        <w:t xml:space="preserve">. </w:t>
      </w:r>
      <w:r w:rsidRPr="00E667CD">
        <w:rPr>
          <w:rFonts w:ascii="Arial" w:hAnsi="Arial" w:cs="Arial"/>
          <w:sz w:val="24"/>
          <w:szCs w:val="24"/>
        </w:rPr>
        <w:t>Вестник Порогского муниципального образования.</w:t>
      </w:r>
    </w:p>
    <w:p w:rsidR="00125F9A" w:rsidRPr="00E667CD" w:rsidRDefault="00125F9A" w:rsidP="00E667CD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67CD">
        <w:rPr>
          <w:rFonts w:ascii="Arial" w:hAnsi="Arial" w:cs="Arial"/>
          <w:sz w:val="24"/>
          <w:szCs w:val="24"/>
        </w:rPr>
        <w:t>Ведущему специалисту администрации Порогского</w:t>
      </w:r>
      <w:r w:rsidR="00E667CD">
        <w:rPr>
          <w:rFonts w:ascii="Arial" w:hAnsi="Arial" w:cs="Arial"/>
          <w:sz w:val="24"/>
          <w:szCs w:val="24"/>
        </w:rPr>
        <w:t xml:space="preserve"> </w:t>
      </w:r>
      <w:r w:rsidRPr="00E667CD">
        <w:rPr>
          <w:rFonts w:ascii="Arial" w:hAnsi="Arial" w:cs="Arial"/>
          <w:sz w:val="24"/>
          <w:szCs w:val="24"/>
        </w:rPr>
        <w:t>муниципального образования заключить договор купли-продажи с победителем аукциона, в сроки, установленные действующим законодательством.</w:t>
      </w:r>
    </w:p>
    <w:p w:rsidR="00125F9A" w:rsidRPr="00E667CD" w:rsidRDefault="00125F9A" w:rsidP="00E667CD">
      <w:pPr>
        <w:numPr>
          <w:ilvl w:val="0"/>
          <w:numId w:val="1"/>
        </w:numPr>
        <w:tabs>
          <w:tab w:val="left" w:pos="900"/>
          <w:tab w:val="left" w:pos="127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7CD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550C82" w:rsidRDefault="00550C82" w:rsidP="00E667CD">
      <w:pPr>
        <w:tabs>
          <w:tab w:val="left" w:pos="900"/>
          <w:tab w:val="left" w:pos="1276"/>
        </w:tabs>
        <w:suppressAutoHyphens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E667CD" w:rsidRPr="00E667CD" w:rsidRDefault="00E667CD" w:rsidP="00E667CD">
      <w:pPr>
        <w:tabs>
          <w:tab w:val="left" w:pos="900"/>
          <w:tab w:val="left" w:pos="1276"/>
        </w:tabs>
        <w:suppressAutoHyphens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125F9A" w:rsidRPr="00125F9A" w:rsidRDefault="00125F9A" w:rsidP="00550C82">
      <w:pPr>
        <w:spacing w:after="0"/>
        <w:ind w:left="-720"/>
        <w:rPr>
          <w:rFonts w:ascii="Arial" w:hAnsi="Arial" w:cs="Arial"/>
          <w:sz w:val="24"/>
          <w:szCs w:val="24"/>
        </w:rPr>
      </w:pPr>
      <w:r w:rsidRPr="00125F9A">
        <w:rPr>
          <w:rFonts w:ascii="Arial" w:hAnsi="Arial" w:cs="Arial"/>
          <w:sz w:val="24"/>
          <w:szCs w:val="24"/>
        </w:rPr>
        <w:t>Глава Порогского</w:t>
      </w:r>
    </w:p>
    <w:p w:rsidR="00125F9A" w:rsidRPr="00125F9A" w:rsidRDefault="00125F9A" w:rsidP="00550C82">
      <w:pPr>
        <w:spacing w:after="0"/>
        <w:ind w:left="-720"/>
        <w:rPr>
          <w:rFonts w:ascii="Arial" w:hAnsi="Arial" w:cs="Arial"/>
          <w:sz w:val="24"/>
          <w:szCs w:val="24"/>
        </w:rPr>
      </w:pPr>
      <w:r w:rsidRPr="00125F9A">
        <w:rPr>
          <w:rFonts w:ascii="Arial" w:hAnsi="Arial" w:cs="Arial"/>
          <w:sz w:val="24"/>
          <w:szCs w:val="24"/>
        </w:rPr>
        <w:t>муниципального</w:t>
      </w:r>
      <w:r w:rsidR="00E667CD">
        <w:rPr>
          <w:rFonts w:ascii="Arial" w:hAnsi="Arial" w:cs="Arial"/>
          <w:sz w:val="24"/>
          <w:szCs w:val="24"/>
        </w:rPr>
        <w:t xml:space="preserve"> </w:t>
      </w:r>
      <w:r w:rsidRPr="00125F9A">
        <w:rPr>
          <w:rFonts w:ascii="Arial" w:hAnsi="Arial" w:cs="Arial"/>
          <w:sz w:val="24"/>
          <w:szCs w:val="24"/>
        </w:rPr>
        <w:t xml:space="preserve">образования </w:t>
      </w:r>
    </w:p>
    <w:p w:rsidR="00DA507B" w:rsidRPr="00125F9A" w:rsidRDefault="00E667CD" w:rsidP="00E667CD">
      <w:pPr>
        <w:spacing w:after="0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О.В. Усачева</w:t>
      </w:r>
    </w:p>
    <w:sectPr w:rsidR="00DA507B" w:rsidRPr="00125F9A" w:rsidSect="00DA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1BF2"/>
    <w:multiLevelType w:val="multilevel"/>
    <w:tmpl w:val="19FE64F0"/>
    <w:lvl w:ilvl="0">
      <w:start w:val="1"/>
      <w:numFmt w:val="decimal"/>
      <w:lvlText w:val="%1."/>
      <w:lvlJc w:val="left"/>
      <w:pPr>
        <w:ind w:left="2190" w:hanging="129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sz w:val="29"/>
      </w:rPr>
    </w:lvl>
    <w:lvl w:ilvl="3">
      <w:start w:val="1"/>
      <w:numFmt w:val="decimal"/>
      <w:isLgl/>
      <w:lvlText w:val="%1.%2.%3.%4."/>
      <w:lvlJc w:val="left"/>
      <w:pPr>
        <w:ind w:left="5850" w:hanging="1080"/>
      </w:pPr>
      <w:rPr>
        <w:sz w:val="29"/>
      </w:rPr>
    </w:lvl>
    <w:lvl w:ilvl="4">
      <w:start w:val="1"/>
      <w:numFmt w:val="decimal"/>
      <w:isLgl/>
      <w:lvlText w:val="%1.%2.%3.%4.%5."/>
      <w:lvlJc w:val="left"/>
      <w:pPr>
        <w:ind w:left="7140" w:hanging="1080"/>
      </w:pPr>
      <w:rPr>
        <w:sz w:val="29"/>
      </w:rPr>
    </w:lvl>
    <w:lvl w:ilvl="5">
      <w:start w:val="1"/>
      <w:numFmt w:val="decimal"/>
      <w:isLgl/>
      <w:lvlText w:val="%1.%2.%3.%4.%5.%6."/>
      <w:lvlJc w:val="left"/>
      <w:pPr>
        <w:ind w:left="8790" w:hanging="1440"/>
      </w:pPr>
      <w:rPr>
        <w:sz w:val="29"/>
      </w:rPr>
    </w:lvl>
    <w:lvl w:ilvl="6">
      <w:start w:val="1"/>
      <w:numFmt w:val="decimal"/>
      <w:isLgl/>
      <w:lvlText w:val="%1.%2.%3.%4.%5.%6.%7."/>
      <w:lvlJc w:val="left"/>
      <w:pPr>
        <w:ind w:left="10440" w:hanging="1800"/>
      </w:pPr>
      <w:rPr>
        <w:sz w:val="29"/>
      </w:rPr>
    </w:lvl>
    <w:lvl w:ilvl="7">
      <w:start w:val="1"/>
      <w:numFmt w:val="decimal"/>
      <w:isLgl/>
      <w:lvlText w:val="%1.%2.%3.%4.%5.%6.%7.%8."/>
      <w:lvlJc w:val="left"/>
      <w:pPr>
        <w:ind w:left="11730" w:hanging="1800"/>
      </w:pPr>
      <w:rPr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sz w:val="29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F9A"/>
    <w:rsid w:val="000A13FF"/>
    <w:rsid w:val="00125F9A"/>
    <w:rsid w:val="00155B5D"/>
    <w:rsid w:val="00211CCC"/>
    <w:rsid w:val="002A0E8D"/>
    <w:rsid w:val="0043201A"/>
    <w:rsid w:val="004340BF"/>
    <w:rsid w:val="00440084"/>
    <w:rsid w:val="00550C82"/>
    <w:rsid w:val="00734174"/>
    <w:rsid w:val="008B2DA2"/>
    <w:rsid w:val="00A26066"/>
    <w:rsid w:val="00A5087D"/>
    <w:rsid w:val="00B36452"/>
    <w:rsid w:val="00DA507B"/>
    <w:rsid w:val="00E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7B"/>
  </w:style>
  <w:style w:type="paragraph" w:styleId="2">
    <w:name w:val="heading 2"/>
    <w:basedOn w:val="a"/>
    <w:next w:val="a"/>
    <w:link w:val="20"/>
    <w:semiHidden/>
    <w:unhideWhenUsed/>
    <w:qFormat/>
    <w:rsid w:val="00125F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25F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5F9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25F9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qFormat/>
    <w:rsid w:val="00125F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2018-11-28T14:53:00Z</cp:lastPrinted>
  <dcterms:created xsi:type="dcterms:W3CDTF">2018-10-28T13:52:00Z</dcterms:created>
  <dcterms:modified xsi:type="dcterms:W3CDTF">2019-03-11T01:04:00Z</dcterms:modified>
</cp:coreProperties>
</file>