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1" w:rsidRPr="00FC1991" w:rsidRDefault="00992E24" w:rsidP="00CA19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FC199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FC1991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FC1991">
        <w:rPr>
          <w:rFonts w:ascii="Arial" w:hAnsi="Arial" w:cs="Arial"/>
          <w:b/>
          <w:bCs/>
          <w:sz w:val="32"/>
          <w:szCs w:val="32"/>
        </w:rPr>
        <w:t>Г. №</w:t>
      </w:r>
      <w:r w:rsidR="00B901D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FC1991" w:rsidRDefault="00FC1991" w:rsidP="00CA1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1991" w:rsidRDefault="00FC1991" w:rsidP="00CA1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C1991" w:rsidRDefault="00FC1991" w:rsidP="00CA1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FC1991" w:rsidRDefault="00FC1991" w:rsidP="00CA1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FC1991" w:rsidRPr="00510F2E" w:rsidRDefault="00FC1991" w:rsidP="00CA1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1991" w:rsidRPr="00DC221B" w:rsidRDefault="00FC1991" w:rsidP="00CA1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FC1991" w:rsidRPr="00FC1991" w:rsidRDefault="00FC1991" w:rsidP="00CA1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ОБ УТВЕРЖДЕНИИ ПЛАНА МЕРОПРИЯТИЙ ПО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ПРОФИЛАКТИКЕ НАРКОМАНИИ И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ДРУГИХ СОЦИАЛЬНО – НЕГАТИВНЫХ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ЯВЛЕНИЙ НА ТЕРРИТОРИИ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</w:p>
    <w:p w:rsid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МУНИЦИПАЛЬНОГО ОБРАЗОВАНИЯ НА 20</w:t>
      </w:r>
      <w:r w:rsidR="00992E2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</w:t>
      </w:r>
      <w:r w:rsidRPr="00FC199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C1991" w:rsidRDefault="00FC1991" w:rsidP="00CA19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Руководствуясь Федеральным законом № 131 -ФЗ от 06 октября 2003 года «Об общих принципах организации органов местного самоуправления в Российской Федерации», Уставом </w:t>
      </w:r>
      <w:proofErr w:type="spellStart"/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proofErr w:type="spellEnd"/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CA19EC" w:rsidRPr="00FC1991" w:rsidRDefault="00CA19EC" w:rsidP="00CA19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C1991" w:rsidRPr="00FC1991" w:rsidRDefault="00FC1991" w:rsidP="00FC1991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ПОСТАНОВЛЯЮ:</w:t>
      </w:r>
    </w:p>
    <w:p w:rsidR="00FC1991" w:rsidRDefault="00FC1991" w:rsidP="00CA19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План мероприятий по профилактике наркомании и других социально-негативных явлений на территории Порогского муниципального образования на 20</w:t>
      </w:r>
      <w:r w:rsidR="00992E24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CA19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(</w:t>
      </w: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№ 1)</w:t>
      </w:r>
    </w:p>
    <w:p w:rsidR="00FC1991" w:rsidRPr="00FC1991" w:rsidRDefault="00FC1991" w:rsidP="00CA19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Опубликовать настоящее постановление на официальном сайте администрации Порогского муниципального образования в сети интернет.</w:t>
      </w:r>
    </w:p>
    <w:p w:rsidR="00FC1991" w:rsidRPr="00FC1991" w:rsidRDefault="00FC1991" w:rsidP="00CA19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постановления оставляю за собой.</w:t>
      </w:r>
    </w:p>
    <w:p w:rsidR="00CA19EC" w:rsidRDefault="00CA19EC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19EC" w:rsidRDefault="00CA19EC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19EC" w:rsidRDefault="00CA19EC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proofErr w:type="spellEnd"/>
    </w:p>
    <w:p w:rsid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О.В.Усачева</w:t>
      </w: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C1991" w:rsidRPr="00FC1991" w:rsidRDefault="00FC1991" w:rsidP="00CA19EC">
      <w:pPr>
        <w:shd w:val="clear" w:color="auto" w:fill="FFFFFF"/>
        <w:spacing w:after="125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lastRenderedPageBreak/>
        <w:t>Утвержден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Постановлением главы</w:t>
      </w:r>
      <w:r>
        <w:rPr>
          <w:rFonts w:ascii="Courier New" w:eastAsia="Times New Roman" w:hAnsi="Courier New" w:cs="Courier New"/>
          <w:color w:val="000000" w:themeColor="text1"/>
        </w:rPr>
        <w:t xml:space="preserve"> Порогского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муниципального образования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 xml:space="preserve">№ </w:t>
      </w:r>
      <w:r w:rsidR="00B901DD">
        <w:rPr>
          <w:rFonts w:ascii="Courier New" w:eastAsia="Times New Roman" w:hAnsi="Courier New" w:cs="Courier New"/>
          <w:color w:val="000000" w:themeColor="text1"/>
        </w:rPr>
        <w:t>2</w:t>
      </w:r>
      <w:r w:rsidR="00992E24">
        <w:rPr>
          <w:rFonts w:ascii="Courier New" w:eastAsia="Times New Roman" w:hAnsi="Courier New" w:cs="Courier New"/>
          <w:color w:val="000000" w:themeColor="text1"/>
        </w:rPr>
        <w:t>8</w:t>
      </w:r>
      <w:r w:rsidRPr="00FC1991">
        <w:rPr>
          <w:rFonts w:ascii="Courier New" w:eastAsia="Times New Roman" w:hAnsi="Courier New" w:cs="Courier New"/>
          <w:color w:val="000000" w:themeColor="text1"/>
        </w:rPr>
        <w:t xml:space="preserve"> от </w:t>
      </w:r>
      <w:r w:rsidR="00992E24">
        <w:rPr>
          <w:rFonts w:ascii="Courier New" w:eastAsia="Times New Roman" w:hAnsi="Courier New" w:cs="Courier New"/>
          <w:color w:val="000000" w:themeColor="text1"/>
        </w:rPr>
        <w:t>13</w:t>
      </w:r>
      <w:r>
        <w:rPr>
          <w:rFonts w:ascii="Courier New" w:eastAsia="Times New Roman" w:hAnsi="Courier New" w:cs="Courier New"/>
          <w:color w:val="000000" w:themeColor="text1"/>
        </w:rPr>
        <w:t>.0</w:t>
      </w:r>
      <w:r w:rsidR="00992E24">
        <w:rPr>
          <w:rFonts w:ascii="Courier New" w:eastAsia="Times New Roman" w:hAnsi="Courier New" w:cs="Courier New"/>
          <w:color w:val="000000" w:themeColor="text1"/>
        </w:rPr>
        <w:t>3</w:t>
      </w:r>
      <w:r>
        <w:rPr>
          <w:rFonts w:ascii="Courier New" w:eastAsia="Times New Roman" w:hAnsi="Courier New" w:cs="Courier New"/>
          <w:color w:val="000000" w:themeColor="text1"/>
        </w:rPr>
        <w:t>.</w:t>
      </w:r>
      <w:r w:rsidR="00CA19EC" w:rsidRPr="00FC1991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FC1991">
        <w:rPr>
          <w:rFonts w:ascii="Courier New" w:eastAsia="Times New Roman" w:hAnsi="Courier New" w:cs="Courier New"/>
          <w:color w:val="000000" w:themeColor="text1"/>
        </w:rPr>
        <w:t>20</w:t>
      </w:r>
      <w:r w:rsidR="00992E24">
        <w:rPr>
          <w:rFonts w:ascii="Courier New" w:eastAsia="Times New Roman" w:hAnsi="Courier New" w:cs="Courier New"/>
          <w:color w:val="000000" w:themeColor="text1"/>
        </w:rPr>
        <w:t>20</w:t>
      </w:r>
      <w:r w:rsidRPr="00FC1991">
        <w:rPr>
          <w:rFonts w:ascii="Courier New" w:eastAsia="Times New Roman" w:hAnsi="Courier New" w:cs="Courier New"/>
          <w:color w:val="000000" w:themeColor="text1"/>
        </w:rPr>
        <w:t xml:space="preserve"> г.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 </w:t>
      </w:r>
    </w:p>
    <w:p w:rsidR="00FC1991" w:rsidRPr="00FC1991" w:rsidRDefault="00FC1991" w:rsidP="00FC1991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b/>
          <w:bCs/>
          <w:color w:val="000000" w:themeColor="text1"/>
          <w:sz w:val="18"/>
        </w:rPr>
        <w:t> 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ПЛАН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мероприятий по профилактике наркомании и других социально-негативных явлений на территории Порогского муниципального образования на 20</w:t>
      </w:r>
      <w:r w:rsidR="00992E24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199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06"/>
        <w:gridCol w:w="4321"/>
        <w:gridCol w:w="233"/>
        <w:gridCol w:w="2128"/>
        <w:gridCol w:w="1924"/>
      </w:tblGrid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25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25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Срок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</w:tr>
      <w:tr w:rsidR="00FC1991" w:rsidRPr="00CA19EC" w:rsidTr="00CA19EC">
        <w:tc>
          <w:tcPr>
            <w:tcW w:w="959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</w:rPr>
              <w:t>1. Организационно-управленческие мероприятия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Координация деятельности органов и учреждений системы профилактики безнадзорности несовершеннолетних по профилактике употребления несовершеннолетними наркотических веществ, по коррекции поведения подростков « группы риска»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Общественная комиссия по делам несовершеннолетних Порогского МО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Организация работы по контролю за реализацией спиртосодержащей продукции и табачных изделий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Глава Порогского МО, участковый уполномоченный полиции, руководители образовательных учреждений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Организация разъяснительной работы с землепользователями и землевладельцами об ответственности за незаконное культивирование запрещенных к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возделываню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растений, содержащих наркотические вещества, и неприятие мер по их уничтожению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Глава Порогского МО, участковый уполномоченный полиции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59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CA19EC" w:rsidP="00CA19EC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FC1991" w:rsidRPr="00CA19E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</w:rPr>
              <w:t xml:space="preserve"> Профилактика наркомании и других социально-негативных явлений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Проведение встреч работников медицинских работников с учащимися образовательных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учрежднений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с целью повышения уровня осведомленности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Глав врач ОГБУЗ «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Нижнеудинская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РБ»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Порогскогая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Проведение общешкольных и классных родительских собраний с участием уполномоченного участкового полиции, медицинских работников по </w:t>
            </w: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lastRenderedPageBreak/>
              <w:t>вопросам профилактики наркомании, алкоголизма и  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Уполномоченный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участковй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полиции, глав врач ОГБУЗ «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Нижнеудинская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РБ»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lastRenderedPageBreak/>
              <w:t>Порогскогая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участковая больница, руководители образовательных учреждений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Проведение спортивных и досуговых мероприятий по пропаганде здорового образа жизни среди учащихся и молодежи: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-день здоровья.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– спортивные соревнования.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Директор МКУК Порогского МО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Антинаркотические профилактические мероприятия среди учащихся и молодежи: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-молодежные акции против наркотиков, сигарет и алкоголя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Руководители образовательных учреждений, Социальные педагоги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Проведение общешкольного родительского собрания </w:t>
            </w:r>
            <w:proofErr w:type="spellStart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повопросам</w:t>
            </w:r>
            <w:proofErr w:type="spellEnd"/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семейного воспитания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Выявление несовершеннолетних, оказавшихся в трудной жизненной ситуации, проживающих в семьях « группы риска»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Участковый уполномоченный полиции, Общественная комиссия по делам несовершеннолетних Порогского МО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Проведение индивидуальной профилактической работы с учащимися «группы риска».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Участковый уполномоченный полиции,</w:t>
            </w:r>
          </w:p>
          <w:p w:rsidR="00FC1991" w:rsidRPr="00CA19EC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Общественная комиссия по делам несовершеннолетних Порогского МО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2.8.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Организация занятости подростков в вечернее и каникулярное время, вовлечение детей « группы риска» в систему дополнительного образования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МКУК Порогского МО, образовательные учреждения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2.9.</w:t>
            </w:r>
          </w:p>
        </w:tc>
        <w:tc>
          <w:tcPr>
            <w:tcW w:w="44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Создание условий для вовлечения подростков и молодежи в социально-активную деятельность, приобщение к здоровому образу жизни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МКУК Порогского МО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FC1991" w:rsidRPr="00CA19EC" w:rsidTr="00CA19EC">
        <w:tc>
          <w:tcPr>
            <w:tcW w:w="959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</w:rPr>
              <w:t>3. Информационное сопровождение профилактических мероприятий</w:t>
            </w:r>
          </w:p>
        </w:tc>
      </w:tr>
      <w:tr w:rsidR="00FC1991" w:rsidRPr="00CA19EC" w:rsidTr="00CA19EC">
        <w:trPr>
          <w:trHeight w:val="140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8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Информационное сопровождение агитационных стендов и интернет-сайта по вопросам профилактики употребления ПАВ и их негативном воздействии на здоровье человека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Администрация Порогского МО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CA19E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Постоянно</w:t>
            </w:r>
          </w:p>
        </w:tc>
      </w:tr>
      <w:tr w:rsidR="00FC1991" w:rsidRPr="00CA19EC" w:rsidTr="00CA19EC">
        <w:trPr>
          <w:trHeight w:val="15"/>
        </w:trPr>
        <w:tc>
          <w:tcPr>
            <w:tcW w:w="793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31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CA19EC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C1168E" w:rsidRPr="00FC1991" w:rsidRDefault="00C1168E">
      <w:pPr>
        <w:rPr>
          <w:color w:val="000000" w:themeColor="text1"/>
        </w:rPr>
      </w:pPr>
    </w:p>
    <w:sectPr w:rsidR="00C1168E" w:rsidRPr="00FC1991" w:rsidSect="00C1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FA3"/>
    <w:multiLevelType w:val="multilevel"/>
    <w:tmpl w:val="78501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991"/>
    <w:rsid w:val="001F555C"/>
    <w:rsid w:val="00470679"/>
    <w:rsid w:val="006571F3"/>
    <w:rsid w:val="00992E24"/>
    <w:rsid w:val="00B901DD"/>
    <w:rsid w:val="00C1168E"/>
    <w:rsid w:val="00CA19EC"/>
    <w:rsid w:val="00DC221B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C9A"/>
  <w15:docId w15:val="{9861D1AA-E33D-49FB-A7BF-80A449C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991"/>
    <w:rPr>
      <w:b/>
      <w:bCs/>
    </w:rPr>
  </w:style>
  <w:style w:type="character" w:customStyle="1" w:styleId="apple-converted-space">
    <w:name w:val="apple-converted-space"/>
    <w:basedOn w:val="a0"/>
    <w:rsid w:val="00FC1991"/>
  </w:style>
  <w:style w:type="paragraph" w:styleId="a5">
    <w:name w:val="List Paragraph"/>
    <w:basedOn w:val="a"/>
    <w:uiPriority w:val="34"/>
    <w:qFormat/>
    <w:rsid w:val="00FC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680</Words>
  <Characters>3878</Characters>
  <Application>Microsoft Office Word</Application>
  <DocSecurity>0</DocSecurity>
  <Lines>32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2019-02-08T10:12:00Z</cp:lastPrinted>
  <dcterms:created xsi:type="dcterms:W3CDTF">2019-02-02T16:07:00Z</dcterms:created>
  <dcterms:modified xsi:type="dcterms:W3CDTF">2020-03-19T15:10:00Z</dcterms:modified>
</cp:coreProperties>
</file>