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DE" w:rsidRPr="00DB2D95" w:rsidRDefault="004B0BFA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467DE" w:rsidRPr="00207C30">
        <w:rPr>
          <w:rFonts w:ascii="Arial" w:hAnsi="Arial" w:cs="Arial"/>
          <w:b/>
          <w:sz w:val="32"/>
          <w:szCs w:val="32"/>
        </w:rPr>
        <w:t>.12.202</w:t>
      </w:r>
      <w:r w:rsidR="00C67E8A">
        <w:rPr>
          <w:rFonts w:ascii="Arial" w:hAnsi="Arial" w:cs="Arial"/>
          <w:b/>
          <w:sz w:val="32"/>
          <w:szCs w:val="32"/>
        </w:rPr>
        <w:t>1</w:t>
      </w:r>
      <w:r w:rsidR="00E467DE">
        <w:rPr>
          <w:rFonts w:ascii="Arial" w:hAnsi="Arial" w:cs="Arial"/>
          <w:b/>
          <w:sz w:val="32"/>
          <w:szCs w:val="32"/>
        </w:rPr>
        <w:t>Г</w:t>
      </w:r>
      <w:r w:rsidR="00E467DE" w:rsidRPr="00207C30">
        <w:rPr>
          <w:rFonts w:ascii="Arial" w:hAnsi="Arial" w:cs="Arial"/>
          <w:b/>
          <w:sz w:val="32"/>
          <w:szCs w:val="32"/>
        </w:rPr>
        <w:t xml:space="preserve"> №</w:t>
      </w:r>
      <w:r w:rsidR="00DB2D95">
        <w:rPr>
          <w:rFonts w:ascii="Arial" w:hAnsi="Arial" w:cs="Arial"/>
          <w:b/>
          <w:sz w:val="32"/>
          <w:szCs w:val="32"/>
          <w:lang w:val="en-US"/>
        </w:rPr>
        <w:t>38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207C30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E467DE" w:rsidRPr="00207C30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207C30">
        <w:rPr>
          <w:rFonts w:ascii="Arial" w:hAnsi="Arial" w:cs="Arial"/>
          <w:b/>
          <w:sz w:val="32"/>
          <w:szCs w:val="32"/>
        </w:rPr>
        <w:t>ДУМА</w:t>
      </w:r>
    </w:p>
    <w:p w:rsidR="00E467DE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207C30">
        <w:rPr>
          <w:rFonts w:ascii="Arial" w:hAnsi="Arial" w:cs="Arial"/>
          <w:b/>
          <w:sz w:val="32"/>
          <w:szCs w:val="32"/>
        </w:rPr>
        <w:t>РЕШЕНИЕ</w:t>
      </w:r>
    </w:p>
    <w:p w:rsidR="00E467DE" w:rsidRDefault="00E467DE" w:rsidP="00E46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</w:p>
    <w:p w:rsidR="00345EDB" w:rsidRPr="00345EDB" w:rsidRDefault="00345EDB" w:rsidP="00345EDB">
      <w:pPr>
        <w:ind w:right="3"/>
        <w:jc w:val="center"/>
        <w:rPr>
          <w:rFonts w:ascii="Arial" w:hAnsi="Arial" w:cs="Arial"/>
          <w:b/>
          <w:bCs/>
          <w:sz w:val="32"/>
          <w:szCs w:val="32"/>
        </w:rPr>
      </w:pPr>
      <w:r w:rsidRPr="00345EDB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E467DE" w:rsidRPr="00015B5A" w:rsidRDefault="00345EDB" w:rsidP="00345EDB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345EDB">
        <w:rPr>
          <w:rFonts w:ascii="Arial" w:hAnsi="Arial" w:cs="Arial"/>
          <w:b/>
          <w:bCs/>
          <w:sz w:val="32"/>
          <w:szCs w:val="32"/>
        </w:rPr>
        <w:t xml:space="preserve">  ПРИ ОСУЩЕСТВЛЕНИИ МУНИЦИПАЛЬНОГО ЗЕМЕЛЬНОГО КОНТРОЛЯ В  </w:t>
      </w:r>
      <w:r>
        <w:rPr>
          <w:rFonts w:ascii="Arial" w:hAnsi="Arial" w:cs="Arial"/>
          <w:b/>
          <w:bCs/>
          <w:sz w:val="32"/>
          <w:szCs w:val="32"/>
        </w:rPr>
        <w:t>ПОРОГСКОМ</w:t>
      </w:r>
      <w:r w:rsidRPr="00345E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5EDB">
        <w:rPr>
          <w:rFonts w:ascii="Arial" w:hAnsi="Arial" w:cs="Arial"/>
          <w:b/>
          <w:sz w:val="32"/>
          <w:szCs w:val="32"/>
        </w:rPr>
        <w:t>МУНИЦИПАЛЬНОМ ОБРАЗОВАНИИ</w:t>
      </w:r>
    </w:p>
    <w:p w:rsidR="00E467DE" w:rsidRPr="00015B5A" w:rsidRDefault="00E467DE" w:rsidP="00E467DE">
      <w:pPr>
        <w:rPr>
          <w:rFonts w:ascii="Arial" w:hAnsi="Arial" w:cs="Arial"/>
          <w:b/>
          <w:sz w:val="24"/>
          <w:szCs w:val="24"/>
        </w:rPr>
      </w:pPr>
    </w:p>
    <w:p w:rsidR="00E467DE" w:rsidRDefault="00345EDB" w:rsidP="00E467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5EDB">
        <w:rPr>
          <w:kern w:val="2"/>
          <w:sz w:val="28"/>
          <w:szCs w:val="28"/>
        </w:rPr>
        <w:t xml:space="preserve">В соответствии с </w:t>
      </w:r>
      <w:r w:rsidRPr="00345EDB">
        <w:rPr>
          <w:bCs/>
          <w:kern w:val="2"/>
          <w:sz w:val="28"/>
          <w:szCs w:val="28"/>
        </w:rPr>
        <w:t xml:space="preserve">Земельным кодексом Российской Федерации, статьей 30 </w:t>
      </w:r>
      <w:r w:rsidRPr="00345EDB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45EDB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45EDB">
        <w:rPr>
          <w:bCs/>
          <w:kern w:val="2"/>
          <w:sz w:val="28"/>
          <w:szCs w:val="28"/>
        </w:rPr>
        <w:t xml:space="preserve">руководствуясь Уставом </w:t>
      </w:r>
      <w:proofErr w:type="spellStart"/>
      <w:r>
        <w:rPr>
          <w:kern w:val="2"/>
          <w:sz w:val="28"/>
          <w:szCs w:val="28"/>
        </w:rPr>
        <w:t>Порогского</w:t>
      </w:r>
      <w:proofErr w:type="spellEnd"/>
      <w:r w:rsidRPr="00345EDB">
        <w:rPr>
          <w:kern w:val="2"/>
          <w:sz w:val="28"/>
          <w:szCs w:val="28"/>
        </w:rPr>
        <w:t xml:space="preserve"> муниципального образования</w:t>
      </w:r>
      <w:r w:rsidRPr="00345EDB">
        <w:rPr>
          <w:bCs/>
          <w:kern w:val="2"/>
          <w:sz w:val="28"/>
          <w:szCs w:val="28"/>
        </w:rPr>
        <w:t xml:space="preserve">, Дума </w:t>
      </w:r>
      <w:proofErr w:type="spellStart"/>
      <w:r>
        <w:rPr>
          <w:bCs/>
          <w:kern w:val="2"/>
          <w:sz w:val="28"/>
          <w:szCs w:val="28"/>
        </w:rPr>
        <w:t>Порогского</w:t>
      </w:r>
      <w:proofErr w:type="spellEnd"/>
      <w:r w:rsidRPr="00345EDB">
        <w:rPr>
          <w:bCs/>
          <w:kern w:val="2"/>
          <w:sz w:val="28"/>
          <w:szCs w:val="28"/>
        </w:rPr>
        <w:t xml:space="preserve"> муниципального образования</w:t>
      </w:r>
      <w:proofErr w:type="gramEnd"/>
    </w:p>
    <w:p w:rsidR="00E467DE" w:rsidRPr="00015B5A" w:rsidRDefault="00E467DE" w:rsidP="00E467DE">
      <w:pPr>
        <w:jc w:val="both"/>
        <w:rPr>
          <w:rFonts w:ascii="Arial" w:hAnsi="Arial" w:cs="Arial"/>
          <w:sz w:val="24"/>
          <w:szCs w:val="24"/>
        </w:rPr>
      </w:pPr>
    </w:p>
    <w:p w:rsidR="00E467DE" w:rsidRDefault="00E467DE" w:rsidP="00E467DE">
      <w:pPr>
        <w:jc w:val="center"/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b/>
          <w:sz w:val="30"/>
          <w:szCs w:val="30"/>
        </w:rPr>
        <w:t>РЕШИЛА</w:t>
      </w:r>
      <w:r w:rsidRPr="00015B5A">
        <w:rPr>
          <w:rFonts w:ascii="Arial" w:hAnsi="Arial" w:cs="Arial"/>
          <w:sz w:val="24"/>
          <w:szCs w:val="24"/>
        </w:rPr>
        <w:t>:</w:t>
      </w:r>
    </w:p>
    <w:p w:rsidR="00E467DE" w:rsidRPr="00015B5A" w:rsidRDefault="00E467DE" w:rsidP="00E467DE">
      <w:pPr>
        <w:jc w:val="center"/>
        <w:rPr>
          <w:rFonts w:ascii="Arial" w:hAnsi="Arial" w:cs="Arial"/>
          <w:sz w:val="24"/>
          <w:szCs w:val="24"/>
        </w:rPr>
      </w:pP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BFA">
        <w:rPr>
          <w:rFonts w:ascii="Arial" w:hAnsi="Arial" w:cs="Arial"/>
          <w:bCs/>
          <w:sz w:val="24"/>
          <w:szCs w:val="24"/>
        </w:rPr>
        <w:t xml:space="preserve">1. </w:t>
      </w:r>
      <w:r w:rsidR="00345EDB" w:rsidRPr="00345EDB">
        <w:rPr>
          <w:rFonts w:ascii="Arial" w:hAnsi="Arial" w:cs="Arial"/>
          <w:bCs/>
          <w:sz w:val="24"/>
          <w:szCs w:val="24"/>
        </w:rPr>
        <w:t xml:space="preserve">Утвердить ключевые показатели и их целевые значения, индикативные показатели при осуществлении муниципального земельного контроля в </w:t>
      </w:r>
      <w:proofErr w:type="spellStart"/>
      <w:r w:rsidR="00345EDB">
        <w:rPr>
          <w:rFonts w:ascii="Arial" w:hAnsi="Arial" w:cs="Arial"/>
          <w:bCs/>
          <w:sz w:val="24"/>
          <w:szCs w:val="24"/>
        </w:rPr>
        <w:t>Порогском</w:t>
      </w:r>
      <w:proofErr w:type="spellEnd"/>
      <w:r w:rsidR="00345EDB" w:rsidRPr="00345EDB">
        <w:rPr>
          <w:rFonts w:ascii="Arial" w:hAnsi="Arial" w:cs="Arial"/>
          <w:bCs/>
          <w:sz w:val="24"/>
          <w:szCs w:val="24"/>
        </w:rPr>
        <w:t xml:space="preserve">  муниципальном образовании (прилагается).</w:t>
      </w: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BFA">
        <w:rPr>
          <w:rFonts w:ascii="Arial" w:hAnsi="Arial" w:cs="Arial"/>
          <w:sz w:val="24"/>
          <w:szCs w:val="24"/>
        </w:rPr>
        <w:t xml:space="preserve">2. Опубликовать настоящее решение </w:t>
      </w:r>
      <w:proofErr w:type="gramStart"/>
      <w:r w:rsidRPr="004B0BFA">
        <w:rPr>
          <w:rFonts w:ascii="Arial" w:hAnsi="Arial" w:cs="Arial"/>
          <w:sz w:val="24"/>
          <w:szCs w:val="24"/>
        </w:rPr>
        <w:t>в</w:t>
      </w:r>
      <w:proofErr w:type="gramEnd"/>
      <w:r w:rsidRPr="004B0BFA">
        <w:rPr>
          <w:rFonts w:ascii="Arial" w:hAnsi="Arial" w:cs="Arial"/>
          <w:sz w:val="24"/>
          <w:szCs w:val="24"/>
        </w:rPr>
        <w:t xml:space="preserve"> </w:t>
      </w:r>
      <w:r w:rsidR="00AC1E0B">
        <w:rPr>
          <w:rFonts w:ascii="Arial" w:hAnsi="Arial" w:cs="Arial"/>
          <w:sz w:val="24"/>
          <w:szCs w:val="24"/>
        </w:rPr>
        <w:t>«</w:t>
      </w:r>
      <w:proofErr w:type="gramStart"/>
      <w:r w:rsidR="00AC1E0B" w:rsidRPr="00AC1E0B">
        <w:rPr>
          <w:rFonts w:ascii="Arial" w:hAnsi="Arial" w:cs="Arial"/>
          <w:sz w:val="24"/>
          <w:szCs w:val="24"/>
        </w:rPr>
        <w:t>Вестник</w:t>
      </w:r>
      <w:proofErr w:type="gramEnd"/>
      <w:r w:rsidR="00AC1E0B" w:rsidRPr="00AC1E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E0B" w:rsidRPr="00AC1E0B">
        <w:rPr>
          <w:rFonts w:ascii="Arial" w:hAnsi="Arial" w:cs="Arial"/>
          <w:sz w:val="24"/>
          <w:szCs w:val="24"/>
        </w:rPr>
        <w:t>Порогского</w:t>
      </w:r>
      <w:proofErr w:type="spellEnd"/>
      <w:r w:rsidR="00AC1E0B" w:rsidRPr="00AC1E0B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4B0BFA">
        <w:rPr>
          <w:rFonts w:ascii="Arial" w:hAnsi="Arial" w:cs="Arial"/>
          <w:sz w:val="24"/>
          <w:szCs w:val="24"/>
        </w:rPr>
        <w:t xml:space="preserve"> и разместить в информационно - телекоммуникационной сети «Интернет».</w:t>
      </w:r>
    </w:p>
    <w:p w:rsidR="004B0BFA" w:rsidRPr="004B0BFA" w:rsidRDefault="004B0BFA" w:rsidP="004B0B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BFA">
        <w:rPr>
          <w:rFonts w:ascii="Arial" w:hAnsi="Arial" w:cs="Arial"/>
          <w:bCs/>
          <w:sz w:val="24"/>
          <w:szCs w:val="24"/>
        </w:rPr>
        <w:t>3.</w:t>
      </w:r>
      <w:r w:rsidRPr="004B0B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BFA">
        <w:rPr>
          <w:rFonts w:ascii="Arial" w:hAnsi="Arial" w:cs="Arial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E467DE" w:rsidRPr="00015B5A" w:rsidRDefault="00E467DE" w:rsidP="00E467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7DE" w:rsidRPr="00015B5A" w:rsidRDefault="00E467DE" w:rsidP="00E467DE">
      <w:pPr>
        <w:rPr>
          <w:rFonts w:ascii="Arial" w:hAnsi="Arial" w:cs="Arial"/>
          <w:sz w:val="24"/>
          <w:szCs w:val="24"/>
        </w:rPr>
      </w:pPr>
    </w:p>
    <w:p w:rsidR="00E467DE" w:rsidRPr="00015B5A" w:rsidRDefault="00E467DE" w:rsidP="00E467DE">
      <w:pPr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015B5A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E467DE" w:rsidRDefault="00E467DE" w:rsidP="00E467DE">
      <w:pPr>
        <w:rPr>
          <w:rFonts w:ascii="Arial" w:hAnsi="Arial" w:cs="Arial"/>
          <w:sz w:val="24"/>
          <w:szCs w:val="24"/>
        </w:rPr>
      </w:pPr>
      <w:r w:rsidRPr="00015B5A">
        <w:rPr>
          <w:rFonts w:ascii="Arial" w:hAnsi="Arial" w:cs="Arial"/>
          <w:sz w:val="24"/>
          <w:szCs w:val="24"/>
        </w:rPr>
        <w:t>муниципального образования</w:t>
      </w:r>
    </w:p>
    <w:p w:rsidR="00E467DE" w:rsidRPr="00015B5A" w:rsidRDefault="00C67E8A" w:rsidP="00E467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2C0C74" w:rsidRDefault="002C0C74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Default="00AC1E0B"/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lastRenderedPageBreak/>
        <w:t>Приложение №1</w:t>
      </w:r>
    </w:p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 xml:space="preserve">к решению Думы </w:t>
      </w:r>
      <w:proofErr w:type="spellStart"/>
      <w:r w:rsidRPr="00AC1E0B">
        <w:rPr>
          <w:rFonts w:ascii="Courier New" w:hAnsi="Courier New" w:cs="Courier New"/>
        </w:rPr>
        <w:t>Порогского</w:t>
      </w:r>
      <w:proofErr w:type="spellEnd"/>
      <w:r w:rsidRPr="00AC1E0B">
        <w:rPr>
          <w:rFonts w:ascii="Courier New" w:hAnsi="Courier New" w:cs="Courier New"/>
        </w:rPr>
        <w:t xml:space="preserve"> </w:t>
      </w:r>
    </w:p>
    <w:p w:rsidR="00AC1E0B" w:rsidRPr="00AC1E0B" w:rsidRDefault="00AC1E0B" w:rsidP="00AC1E0B">
      <w:pPr>
        <w:overflowPunct/>
        <w:autoSpaceDE/>
        <w:autoSpaceDN/>
        <w:adjustRightInd/>
        <w:jc w:val="right"/>
        <w:textAlignment w:val="auto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 xml:space="preserve">муниципального образования </w:t>
      </w:r>
    </w:p>
    <w:p w:rsidR="00AC1E0B" w:rsidRDefault="00AC1E0B" w:rsidP="00AC1E0B">
      <w:pPr>
        <w:jc w:val="right"/>
        <w:rPr>
          <w:rFonts w:ascii="Courier New" w:hAnsi="Courier New" w:cs="Courier New"/>
        </w:rPr>
      </w:pPr>
      <w:r w:rsidRPr="00AC1E0B">
        <w:rPr>
          <w:rFonts w:ascii="Courier New" w:hAnsi="Courier New" w:cs="Courier New"/>
        </w:rPr>
        <w:t>№</w:t>
      </w:r>
      <w:r w:rsidR="00DB2D95">
        <w:rPr>
          <w:rFonts w:ascii="Courier New" w:hAnsi="Courier New" w:cs="Courier New"/>
          <w:lang w:val="en-US"/>
        </w:rPr>
        <w:t>38</w:t>
      </w:r>
      <w:bookmarkStart w:id="0" w:name="_GoBack"/>
      <w:bookmarkEnd w:id="0"/>
      <w:r w:rsidRPr="00AC1E0B">
        <w:rPr>
          <w:rFonts w:ascii="Courier New" w:hAnsi="Courier New" w:cs="Courier New"/>
        </w:rPr>
        <w:t xml:space="preserve"> от 2</w:t>
      </w:r>
      <w:r>
        <w:rPr>
          <w:rFonts w:ascii="Courier New" w:hAnsi="Courier New" w:cs="Courier New"/>
        </w:rPr>
        <w:t>4</w:t>
      </w:r>
      <w:r w:rsidRPr="00AC1E0B">
        <w:rPr>
          <w:rFonts w:ascii="Courier New" w:hAnsi="Courier New" w:cs="Courier New"/>
        </w:rPr>
        <w:t>.12.2021</w:t>
      </w:r>
    </w:p>
    <w:p w:rsidR="00AC1E0B" w:rsidRDefault="00AC1E0B" w:rsidP="00AC1E0B">
      <w:pPr>
        <w:jc w:val="right"/>
        <w:rPr>
          <w:rFonts w:ascii="Courier New" w:hAnsi="Courier New" w:cs="Courier New"/>
        </w:rPr>
      </w:pPr>
    </w:p>
    <w:p w:rsidR="00AC1E0B" w:rsidRDefault="00AC1E0B" w:rsidP="00AC1E0B">
      <w:pPr>
        <w:jc w:val="right"/>
        <w:rPr>
          <w:rFonts w:ascii="Courier New" w:hAnsi="Courier New" w:cs="Courier New"/>
        </w:rPr>
      </w:pPr>
    </w:p>
    <w:p w:rsidR="00AC1E0B" w:rsidRPr="00AC1E0B" w:rsidRDefault="00345EDB" w:rsidP="00345EDB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  <w:r w:rsidRPr="00345EDB">
        <w:rPr>
          <w:rFonts w:ascii="Arial" w:eastAsia="Calibri" w:hAnsi="Arial" w:cs="Arial"/>
          <w:b/>
          <w:bCs/>
          <w:sz w:val="28"/>
          <w:szCs w:val="28"/>
          <w:lang w:eastAsia="zh-CN"/>
        </w:rPr>
        <w:t>КЛЮЧЕВЫЕ ПОКАЗАТЕЛИ ВИДА КОНТРОЛЯ И ИХ ЦЕЛЕВЫЕ ЗНАЧЕНИЯ, ИНДИКАТИВНЫЕ ПОКАЗАТЕЛИ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</w:t>
      </w:r>
      <w:r w:rsidRPr="00345EDB">
        <w:rPr>
          <w:rFonts w:ascii="Arial" w:eastAsia="Calibri" w:hAnsi="Arial" w:cs="Arial"/>
          <w:b/>
          <w:bCs/>
          <w:sz w:val="28"/>
          <w:szCs w:val="28"/>
          <w:lang w:eastAsia="zh-CN"/>
        </w:rPr>
        <w:t>ДЛЯ МУНИЦИПАЛЬНОГО ЗЕМЕЛЬНОГО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 </w:t>
      </w:r>
      <w:r w:rsidRPr="00345EDB"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КОНТРОЛЯ  В </w:t>
      </w:r>
      <w:r>
        <w:rPr>
          <w:rFonts w:ascii="Arial" w:eastAsia="Calibri" w:hAnsi="Arial" w:cs="Arial"/>
          <w:b/>
          <w:bCs/>
          <w:sz w:val="28"/>
          <w:szCs w:val="28"/>
          <w:lang w:eastAsia="zh-CN"/>
        </w:rPr>
        <w:t xml:space="preserve">ПОРОГСКОМ </w:t>
      </w:r>
      <w:r w:rsidRPr="00345EDB">
        <w:rPr>
          <w:rFonts w:ascii="Arial" w:eastAsia="Calibri" w:hAnsi="Arial" w:cs="Arial"/>
          <w:b/>
          <w:bCs/>
          <w:sz w:val="28"/>
          <w:szCs w:val="28"/>
          <w:lang w:eastAsia="zh-CN"/>
        </w:rPr>
        <w:t>МУНИЦИПАЛЬНОМ ОБРАЗОВАНИИ</w:t>
      </w:r>
      <w:r w:rsidR="00AC1E0B" w:rsidRPr="00AC1E0B">
        <w:rPr>
          <w:rFonts w:ascii="Arial" w:eastAsia="Calibri" w:hAnsi="Arial" w:cs="Arial"/>
          <w:sz w:val="28"/>
          <w:szCs w:val="28"/>
          <w:lang w:eastAsia="zh-CN"/>
        </w:rPr>
        <w:t xml:space="preserve"> </w:t>
      </w:r>
    </w:p>
    <w:p w:rsidR="00AC1E0B" w:rsidRPr="00AC1E0B" w:rsidRDefault="00AC1E0B" w:rsidP="00AC1E0B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sz w:val="28"/>
          <w:szCs w:val="28"/>
        </w:rPr>
      </w:pP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1. Ключевые показатели земельного контроля и их целевые значения определены в таблице 1.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right"/>
        <w:textAlignment w:val="auto"/>
        <w:rPr>
          <w:rFonts w:ascii="Arial" w:hAnsi="Arial" w:cs="Arial"/>
          <w:lang w:eastAsia="zh-CN"/>
        </w:rPr>
      </w:pPr>
      <w:r w:rsidRPr="00345EDB">
        <w:rPr>
          <w:rFonts w:ascii="Arial" w:hAnsi="Arial" w:cs="Arial"/>
          <w:lang w:eastAsia="zh-CN"/>
        </w:rPr>
        <w:t>Таблица 1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984"/>
      </w:tblGrid>
      <w:tr w:rsidR="00345EDB" w:rsidRPr="00345EDB" w:rsidTr="00345EDB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  <w:t>Целевые значения</w:t>
            </w:r>
          </w:p>
        </w:tc>
      </w:tr>
      <w:tr w:rsidR="00345EDB" w:rsidRPr="00345EDB" w:rsidTr="00345EDB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100%</w:t>
            </w:r>
          </w:p>
        </w:tc>
      </w:tr>
      <w:tr w:rsidR="00345EDB" w:rsidRPr="00345EDB" w:rsidTr="00345EDB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60%</w:t>
            </w:r>
          </w:p>
        </w:tc>
      </w:tr>
      <w:tr w:rsidR="00345EDB" w:rsidRPr="00345EDB" w:rsidTr="00345EDB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5%</w:t>
            </w:r>
          </w:p>
        </w:tc>
      </w:tr>
      <w:tr w:rsidR="00345EDB" w:rsidRPr="00345EDB" w:rsidTr="00345EDB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BD" w:rsidRPr="00345EDB" w:rsidRDefault="00345EDB" w:rsidP="00345EDB">
            <w:pPr>
              <w:suppressAutoHyphens/>
              <w:overflowPunct/>
              <w:autoSpaceDN/>
              <w:adjustRightInd/>
              <w:ind w:firstLine="540"/>
              <w:jc w:val="both"/>
              <w:textAlignment w:val="auto"/>
              <w:rPr>
                <w:rFonts w:ascii="Courier New" w:hAnsi="Courier New" w:cs="Courier New"/>
                <w:sz w:val="24"/>
                <w:szCs w:val="24"/>
                <w:lang w:eastAsia="zh-CN"/>
              </w:rPr>
            </w:pPr>
            <w:r w:rsidRPr="00345EDB">
              <w:rPr>
                <w:rFonts w:ascii="Courier New" w:hAnsi="Courier New" w:cs="Courier New"/>
                <w:sz w:val="24"/>
                <w:szCs w:val="24"/>
                <w:lang w:eastAsia="zh-CN"/>
              </w:rPr>
              <w:t>80%</w:t>
            </w:r>
          </w:p>
        </w:tc>
      </w:tr>
    </w:tbl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1) количество проведенных плановых контрольных мероприятий;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2) количество проведенных внеплановых контрольных мероприятий;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3) количество поступивших возражений в отношении акта контрольного мероприятия;</w:t>
      </w:r>
    </w:p>
    <w:p w:rsidR="00345EDB" w:rsidRPr="00345ED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4) количество выданных предписаний об устранении нарушений обязательных требований;</w:t>
      </w:r>
    </w:p>
    <w:p w:rsidR="00AC1E0B" w:rsidRPr="00AC1E0B" w:rsidRDefault="00345EDB" w:rsidP="00345EDB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345EDB">
        <w:rPr>
          <w:rFonts w:ascii="Arial" w:hAnsi="Arial" w:cs="Arial"/>
          <w:sz w:val="24"/>
          <w:szCs w:val="24"/>
          <w:lang w:eastAsia="zh-CN"/>
        </w:rPr>
        <w:t>5) количество устраненных нарушений обязательных требований.</w:t>
      </w:r>
    </w:p>
    <w:sectPr w:rsidR="00AC1E0B" w:rsidRPr="00AC1E0B" w:rsidSect="003E3195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2B" w:rsidRDefault="00E6622B">
      <w:r>
        <w:separator/>
      </w:r>
    </w:p>
  </w:endnote>
  <w:endnote w:type="continuationSeparator" w:id="0">
    <w:p w:rsidR="00E6622B" w:rsidRDefault="00E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2B" w:rsidRDefault="00E6622B">
      <w:r>
        <w:separator/>
      </w:r>
    </w:p>
  </w:footnote>
  <w:footnote w:type="continuationSeparator" w:id="0">
    <w:p w:rsidR="00E6622B" w:rsidRDefault="00E6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31" w:rsidRDefault="00F17AA8" w:rsidP="00974D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31" w:rsidRDefault="00E6622B" w:rsidP="00DF0D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31" w:rsidRDefault="00E6622B" w:rsidP="00DF0D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E"/>
    <w:rsid w:val="000834D9"/>
    <w:rsid w:val="002C0C74"/>
    <w:rsid w:val="00345EDB"/>
    <w:rsid w:val="004B0BFA"/>
    <w:rsid w:val="005308BD"/>
    <w:rsid w:val="00701CE2"/>
    <w:rsid w:val="008256B8"/>
    <w:rsid w:val="00AC1E0B"/>
    <w:rsid w:val="00C67E8A"/>
    <w:rsid w:val="00DB2D95"/>
    <w:rsid w:val="00E467DE"/>
    <w:rsid w:val="00E6622B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467DE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467D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cap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67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7">
    <w:name w:val="page number"/>
    <w:basedOn w:val="a0"/>
    <w:rsid w:val="00E467DE"/>
  </w:style>
  <w:style w:type="character" w:styleId="a8">
    <w:name w:val="Hyperlink"/>
    <w:basedOn w:val="a0"/>
    <w:uiPriority w:val="99"/>
    <w:unhideWhenUsed/>
    <w:rsid w:val="004B0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467DE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6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467D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cap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67DE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7">
    <w:name w:val="page number"/>
    <w:basedOn w:val="a0"/>
    <w:rsid w:val="00E467DE"/>
  </w:style>
  <w:style w:type="character" w:styleId="a8">
    <w:name w:val="Hyperlink"/>
    <w:basedOn w:val="a0"/>
    <w:uiPriority w:val="99"/>
    <w:unhideWhenUsed/>
    <w:rsid w:val="004B0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2021-12-17T07:43:00Z</dcterms:created>
  <dcterms:modified xsi:type="dcterms:W3CDTF">2022-01-31T05:07:00Z</dcterms:modified>
</cp:coreProperties>
</file>