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C4" w:rsidRPr="000A02C4" w:rsidRDefault="00921CC4" w:rsidP="00921CC4">
      <w:pPr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09</w:t>
      </w:r>
      <w:r w:rsidRPr="00E8575A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03</w:t>
      </w:r>
      <w:r w:rsidRPr="00E8575A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22</w:t>
      </w:r>
      <w:r w:rsidRPr="00E8575A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16</w:t>
      </w:r>
    </w:p>
    <w:p w:rsidR="00921CC4" w:rsidRPr="00E8575A" w:rsidRDefault="00921CC4" w:rsidP="00921C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ИРКУТСКАЯ ОБЛАСТЬ</w:t>
      </w:r>
    </w:p>
    <w:p w:rsidR="00921CC4" w:rsidRPr="00E8575A" w:rsidRDefault="00921CC4" w:rsidP="00921C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НИЖНЕУДИНСКИЙ РАЙОН</w:t>
      </w:r>
    </w:p>
    <w:p w:rsidR="00921CC4" w:rsidRPr="00E8575A" w:rsidRDefault="00921CC4" w:rsidP="00921C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921CC4" w:rsidRPr="00E8575A" w:rsidRDefault="00921CC4" w:rsidP="00921C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МУНИЦИПАЛЬНОГО ОБРАЗОВАНИЯ АДМИНИСТРАЦИЯ СЕЛЬСКОГО ПОСЕЛЕНИЯ</w:t>
      </w:r>
    </w:p>
    <w:p w:rsidR="00921CC4" w:rsidRDefault="00921CC4" w:rsidP="00921CC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E8575A">
        <w:rPr>
          <w:rFonts w:ascii="Arial" w:hAnsi="Arial" w:cs="Arial"/>
          <w:b/>
          <w:sz w:val="32"/>
          <w:szCs w:val="32"/>
        </w:rPr>
        <w:t>ПОСТАНОВЛЕНИЕ</w:t>
      </w:r>
    </w:p>
    <w:p w:rsidR="00921CC4" w:rsidRPr="000F32D8" w:rsidRDefault="00921CC4" w:rsidP="00921CC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921CC4" w:rsidRPr="00F57BE2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sz w:val="32"/>
          <w:szCs w:val="32"/>
        </w:rPr>
        <w:t>ОБ ОРГАНИЗАЦИИ В 20</w:t>
      </w:r>
      <w:r>
        <w:rPr>
          <w:rFonts w:ascii="Arial" w:eastAsia="Times New Roman" w:hAnsi="Arial" w:cs="Arial"/>
          <w:b/>
          <w:sz w:val="32"/>
          <w:szCs w:val="32"/>
        </w:rPr>
        <w:t>22</w:t>
      </w:r>
      <w:r w:rsidRPr="00F57BE2">
        <w:rPr>
          <w:rFonts w:ascii="Arial" w:eastAsia="Times New Roman" w:hAnsi="Arial" w:cs="Arial"/>
          <w:b/>
          <w:sz w:val="32"/>
          <w:szCs w:val="32"/>
        </w:rPr>
        <w:t xml:space="preserve"> ГОДУ ПРОПУСКА ПАВОДКОВЫХ ВОД НА ТЕРРИТОРИИ </w:t>
      </w:r>
      <w:r>
        <w:rPr>
          <w:rFonts w:ascii="Arial" w:eastAsia="Times New Roman" w:hAnsi="Arial" w:cs="Arial"/>
          <w:b/>
          <w:sz w:val="32"/>
          <w:szCs w:val="32"/>
        </w:rPr>
        <w:t>ПОРОГСКОГО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F57BE2">
        <w:rPr>
          <w:rFonts w:ascii="Arial" w:eastAsia="Times New Roman" w:hAnsi="Arial" w:cs="Arial"/>
          <w:b/>
          <w:bCs/>
          <w:sz w:val="32"/>
          <w:szCs w:val="32"/>
        </w:rPr>
        <w:t>МУНИЦИПАЛЬНОГО ОБРАЗОВАНИЯ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В целях своевременного предотвращения чрезвычайных ситуаций в период весенне-летнего половодья 20</w:t>
      </w:r>
      <w:r>
        <w:rPr>
          <w:rFonts w:ascii="Arial" w:eastAsia="Times New Roman" w:hAnsi="Arial" w:cs="Arial"/>
          <w:sz w:val="24"/>
          <w:szCs w:val="24"/>
        </w:rPr>
        <w:t>21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года и принятия, конкретных мер по уменьшению материального ущерба народному хозяйству и населению, а также для оперативного руководства проведением аварийно-спасательных и иных неотложных работ</w:t>
      </w:r>
    </w:p>
    <w:p w:rsidR="00921CC4" w:rsidRPr="00EC2E98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30"/>
          <w:szCs w:val="30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EC2E9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EC2E98">
        <w:rPr>
          <w:rFonts w:ascii="Arial" w:eastAsia="Times New Roman" w:hAnsi="Arial" w:cs="Arial"/>
          <w:b/>
          <w:bCs/>
          <w:sz w:val="30"/>
          <w:szCs w:val="30"/>
        </w:rPr>
        <w:t>ПОСТАНОВЛЯЕТ: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1.Утвердить оперативный План мероприятий по обеспечению безопасного прохождения весенне-летнего половодья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>
        <w:rPr>
          <w:rFonts w:ascii="Arial" w:eastAsia="Times New Roman" w:hAnsi="Arial" w:cs="Arial"/>
          <w:sz w:val="24"/>
          <w:szCs w:val="24"/>
        </w:rPr>
        <w:t>22</w:t>
      </w:r>
      <w:r w:rsidRPr="00F57BE2">
        <w:rPr>
          <w:rFonts w:ascii="Arial" w:eastAsia="Times New Roman" w:hAnsi="Arial" w:cs="Arial"/>
          <w:sz w:val="24"/>
          <w:szCs w:val="24"/>
        </w:rPr>
        <w:t xml:space="preserve"> году (приложение № 1).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2.Утвердить Перечень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 в 20</w:t>
      </w:r>
      <w:r>
        <w:rPr>
          <w:rFonts w:ascii="Arial" w:eastAsia="Times New Roman" w:hAnsi="Arial" w:cs="Arial"/>
          <w:sz w:val="24"/>
          <w:szCs w:val="24"/>
        </w:rPr>
        <w:t xml:space="preserve">22 </w:t>
      </w:r>
      <w:r w:rsidRPr="00F57BE2">
        <w:rPr>
          <w:rFonts w:ascii="Arial" w:eastAsia="Times New Roman" w:hAnsi="Arial" w:cs="Arial"/>
          <w:sz w:val="24"/>
          <w:szCs w:val="24"/>
        </w:rPr>
        <w:t>году (приложение № 2).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3.Установить контроль специалистов за состоянием уровня паводковых вод и имеющихся гидротехнических сооружений. В случае возникновения критических ситуаций незамедлительно сообщать об этом главе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4.Возложить на комиссию по ЧС и ПБ координацию деятельности по проведению предупредительных </w:t>
      </w:r>
      <w:proofErr w:type="spellStart"/>
      <w:r w:rsidRPr="00F57BE2">
        <w:rPr>
          <w:rFonts w:ascii="Arial" w:eastAsia="Times New Roman" w:hAnsi="Arial" w:cs="Arial"/>
          <w:sz w:val="24"/>
          <w:szCs w:val="24"/>
        </w:rPr>
        <w:t>противопаводковых</w:t>
      </w:r>
      <w:proofErr w:type="spellEnd"/>
      <w:r w:rsidRPr="00F57BE2">
        <w:rPr>
          <w:rFonts w:ascii="Arial" w:eastAsia="Times New Roman" w:hAnsi="Arial" w:cs="Arial"/>
          <w:sz w:val="24"/>
          <w:szCs w:val="24"/>
        </w:rPr>
        <w:t xml:space="preserve"> мероприятий на территории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муниципального образования, рассмотрение вопросов предупреждения, уменьшения и ликвидации последствий весенне-летнего половодья.</w:t>
      </w:r>
    </w:p>
    <w:p w:rsidR="00921CC4" w:rsidRPr="00F57BE2" w:rsidRDefault="00921CC4" w:rsidP="00921CC4">
      <w:pPr>
        <w:shd w:val="clear" w:color="auto" w:fill="FFFFFF"/>
        <w:spacing w:before="100" w:beforeAutospacing="1" w:after="100" w:afterAutospacing="1" w:line="250" w:lineRule="atLeast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5.</w:t>
      </w:r>
      <w:r w:rsidRPr="00F57BE2">
        <w:rPr>
          <w:rFonts w:ascii="Arial" w:eastAsia="Times New Roman" w:hAnsi="Arial" w:cs="Arial"/>
          <w:sz w:val="24"/>
          <w:szCs w:val="24"/>
        </w:rPr>
        <w:t>Комиссии по ЧС и ПБ контролировать, в установленном порядке, использование бюджетных средств на обеспечение безопасного прохождения половодья, а также оформление всех необходимых документов для обращения в районную и областную КЧС по финансированию аварийных и других неотложных работ.</w:t>
      </w:r>
      <w:proofErr w:type="gramEnd"/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6.Рекомендовать уполномоченному участковому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на случай подтопления жилых домов и отселения жителей организовать охрану жилого фонда для предотвращения случаев мародерства.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7.Комиссии по ЧС и ПБ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обеспечить информационное обслуживание населения о возможных зонах затопления, предупреждение об ожидаемой опасности и возможной эвакуации.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lastRenderedPageBreak/>
        <w:t xml:space="preserve">8.Опубликовать настоящее Постановление на официальном сайте администрации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Pr="00F57BE2">
        <w:rPr>
          <w:rFonts w:ascii="Arial" w:eastAsia="Times New Roman" w:hAnsi="Arial" w:cs="Arial"/>
          <w:sz w:val="24"/>
          <w:szCs w:val="24"/>
        </w:rPr>
        <w:t xml:space="preserve"> в сети интернет.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9.</w:t>
      </w:r>
      <w:proofErr w:type="gramStart"/>
      <w:r w:rsidRPr="00F57BE2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F57BE2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sz w:val="24"/>
          <w:szCs w:val="24"/>
        </w:rPr>
        <w:t>Порогского</w:t>
      </w:r>
      <w:r w:rsidRPr="00F57BE2">
        <w:rPr>
          <w:rFonts w:ascii="Arial" w:eastAsia="Times New Roman" w:hAnsi="Arial" w:cs="Arial"/>
          <w:sz w:val="24"/>
          <w:szCs w:val="24"/>
        </w:rPr>
        <w:t xml:space="preserve"> 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А.М. Новиков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Arial" w:eastAsia="Times New Roman" w:hAnsi="Arial" w:cs="Arial"/>
          <w:sz w:val="24"/>
          <w:szCs w:val="24"/>
        </w:rPr>
      </w:pP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1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proofErr w:type="spellStart"/>
      <w:r w:rsidRPr="00F57BE2">
        <w:rPr>
          <w:rFonts w:ascii="Courier New" w:eastAsia="Times New Roman" w:hAnsi="Courier New" w:cs="Courier New"/>
        </w:rPr>
        <w:t>утвержден</w:t>
      </w:r>
      <w:r>
        <w:rPr>
          <w:rFonts w:ascii="Courier New" w:eastAsia="Times New Roman" w:hAnsi="Courier New" w:cs="Courier New"/>
        </w:rPr>
        <w:t>ено</w:t>
      </w:r>
      <w:proofErr w:type="spellEnd"/>
    </w:p>
    <w:p w:rsidR="00921CC4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Порогского муниципального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>
        <w:rPr>
          <w:rFonts w:ascii="Courier New" w:eastAsia="Times New Roman" w:hAnsi="Courier New" w:cs="Courier New"/>
        </w:rPr>
        <w:t>09</w:t>
      </w:r>
      <w:r w:rsidRPr="00F57BE2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3</w:t>
      </w:r>
      <w:r w:rsidRPr="00F57BE2">
        <w:rPr>
          <w:rFonts w:ascii="Courier New" w:eastAsia="Times New Roman" w:hAnsi="Courier New" w:cs="Courier New"/>
        </w:rPr>
        <w:t>.20</w:t>
      </w:r>
      <w:r>
        <w:rPr>
          <w:rFonts w:ascii="Courier New" w:eastAsia="Times New Roman" w:hAnsi="Courier New" w:cs="Courier New"/>
        </w:rPr>
        <w:t>22</w:t>
      </w:r>
      <w:r w:rsidRPr="00F57BE2">
        <w:rPr>
          <w:rFonts w:ascii="Courier New" w:eastAsia="Times New Roman" w:hAnsi="Courier New" w:cs="Courier New"/>
        </w:rPr>
        <w:t xml:space="preserve"> г. № </w:t>
      </w:r>
      <w:r>
        <w:rPr>
          <w:rFonts w:ascii="Courier New" w:eastAsia="Times New Roman" w:hAnsi="Courier New" w:cs="Courier New"/>
        </w:rPr>
        <w:t>16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24"/>
          <w:szCs w:val="24"/>
        </w:rPr>
      </w:pPr>
      <w:r w:rsidRPr="00F57BE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921CC4" w:rsidRPr="000F32D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0F32D8">
        <w:rPr>
          <w:rFonts w:ascii="Arial" w:eastAsia="Times New Roman" w:hAnsi="Arial" w:cs="Arial"/>
          <w:b/>
          <w:bCs/>
          <w:sz w:val="30"/>
          <w:szCs w:val="30"/>
        </w:rPr>
        <w:t>План</w:t>
      </w:r>
    </w:p>
    <w:p w:rsidR="00921CC4" w:rsidRPr="000F32D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0F32D8">
        <w:rPr>
          <w:rFonts w:ascii="Arial" w:eastAsia="Times New Roman" w:hAnsi="Arial" w:cs="Arial"/>
          <w:b/>
          <w:bCs/>
          <w:sz w:val="30"/>
          <w:szCs w:val="30"/>
        </w:rPr>
        <w:t>мероприятий по обеспечению</w:t>
      </w:r>
    </w:p>
    <w:p w:rsidR="00921CC4" w:rsidRPr="000F32D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0F32D8">
        <w:rPr>
          <w:rFonts w:ascii="Arial" w:eastAsia="Times New Roman" w:hAnsi="Arial" w:cs="Arial"/>
          <w:b/>
          <w:bCs/>
          <w:sz w:val="30"/>
          <w:szCs w:val="30"/>
        </w:rPr>
        <w:t>безопасного прохождения весенне-летнего половодья</w:t>
      </w:r>
    </w:p>
    <w:p w:rsidR="00921CC4" w:rsidRPr="000F32D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30"/>
          <w:szCs w:val="30"/>
        </w:rPr>
      </w:pPr>
      <w:r w:rsidRPr="000F32D8">
        <w:rPr>
          <w:rFonts w:ascii="Arial" w:eastAsia="Times New Roman" w:hAnsi="Arial" w:cs="Arial"/>
          <w:b/>
          <w:bCs/>
          <w:sz w:val="30"/>
          <w:szCs w:val="30"/>
        </w:rPr>
        <w:t>на территории Порогского муниципального образования</w:t>
      </w:r>
    </w:p>
    <w:p w:rsidR="00921CC4" w:rsidRPr="000F32D8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0F32D8">
        <w:rPr>
          <w:rFonts w:ascii="Arial" w:eastAsia="Times New Roman" w:hAnsi="Arial" w:cs="Arial"/>
          <w:b/>
          <w:bCs/>
          <w:sz w:val="30"/>
          <w:szCs w:val="30"/>
        </w:rPr>
        <w:t>в 20</w:t>
      </w:r>
      <w:r>
        <w:rPr>
          <w:rFonts w:ascii="Arial" w:eastAsia="Times New Roman" w:hAnsi="Arial" w:cs="Arial"/>
          <w:b/>
          <w:bCs/>
          <w:sz w:val="30"/>
          <w:szCs w:val="30"/>
        </w:rPr>
        <w:t>22</w:t>
      </w:r>
      <w:r w:rsidRPr="000F32D8">
        <w:rPr>
          <w:rFonts w:ascii="Arial" w:eastAsia="Times New Roman" w:hAnsi="Arial" w:cs="Arial"/>
          <w:b/>
          <w:bCs/>
          <w:sz w:val="30"/>
          <w:szCs w:val="30"/>
        </w:rPr>
        <w:t xml:space="preserve"> году</w:t>
      </w:r>
    </w:p>
    <w:p w:rsidR="00921CC4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921CC4" w:rsidRDefault="00921CC4" w:rsidP="00921CC4">
      <w:p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40"/>
        <w:gridCol w:w="4177"/>
        <w:gridCol w:w="2330"/>
        <w:gridCol w:w="2124"/>
      </w:tblGrid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 xml:space="preserve">№ </w:t>
            </w:r>
            <w:proofErr w:type="gramStart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п</w:t>
            </w:r>
            <w:proofErr w:type="gramEnd"/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/п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Наименование мероприятий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Ответственный исполнитель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  <w:color w:val="000000" w:themeColor="text1"/>
              </w:rPr>
            </w:pPr>
            <w:r w:rsidRPr="00F57BE2">
              <w:rPr>
                <w:rFonts w:ascii="Courier New" w:eastAsia="Times New Roman" w:hAnsi="Courier New" w:cs="Courier New"/>
                <w:color w:val="000000" w:themeColor="text1"/>
              </w:rPr>
              <w:t>Сроки исполнения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Провести заседание комиссии по ЧС и ПБ, с рассмотрением вопроса по подготовке и организации работы по безаварийному пропуску весеннего половодья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Проверить готовность систем оповещения и связи для своевременной и бесперебойной работы в период весеннего паводка.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До 1 апреля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Определить силы и средства для ликвидации возможных чрезвычайных ситуаций и провести проверку их готовности к действию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Март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-а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прель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4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Организовать оповещение населения, сбор и обеспечение оперативной информацией о прохождении половодья и ЧС.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ОПБ, старосты населенных пунктов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Уточнить схему организации управления и связи при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Март – апрель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Изучить состояние окружающей среды и прогнозирование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возможный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ЧС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июль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Усилить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контроль за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техническим состоянием автомобильных дорог, искусственных сооружений.  При необходимости принять меры по их ремонту и дополнительному укреплению.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8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Разработать памятку населению при угрозе возникновения наводнения и довести до населения.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В течение всего периода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профилактическую работу среди населения посредством официального сайта администрации в сети интернет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10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Предупредить жителей, живущих непосредственно в местах постоянного подтопления под роспись недопустимости сохранения своего имущества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.</w:t>
            </w:r>
            <w:proofErr w:type="gramEnd"/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Ведущий специалист </w:t>
            </w:r>
            <w:r w:rsidRPr="00F57BE2">
              <w:rPr>
                <w:rFonts w:ascii="Courier New" w:eastAsia="Times New Roman" w:hAnsi="Courier New" w:cs="Courier New"/>
              </w:rPr>
              <w:t>по ГО и ЧС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11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работу с </w:t>
            </w:r>
            <w:r w:rsidRPr="00011718">
              <w:rPr>
                <w:rFonts w:ascii="Courier New" w:eastAsia="Times New Roman" w:hAnsi="Courier New" w:cs="Courier New"/>
              </w:rPr>
              <w:t xml:space="preserve">несовершеннолетними </w:t>
            </w:r>
            <w:r w:rsidRPr="00F57BE2">
              <w:rPr>
                <w:rFonts w:ascii="Courier New" w:eastAsia="Times New Roman" w:hAnsi="Courier New" w:cs="Courier New"/>
              </w:rPr>
              <w:t xml:space="preserve"> по правилам безопасного поведения на воде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Руководители образовательных учреждений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 – май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12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Совместно с руководителями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крестьянско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– фермерских хозяйств, предприятий и организаций проработать вопрос по   созданию и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организации   в населенных пунктах  запасов продовольствия,  медикаментов, ГСМ.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1</w:t>
            </w:r>
            <w:r w:rsidRPr="0001171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Установить график замеров уровня воды Информацию регулярно сообщать в КЧС и ПБ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Гидролог, 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с</w:t>
            </w:r>
            <w:proofErr w:type="gramStart"/>
            <w:r w:rsidRPr="00011718">
              <w:rPr>
                <w:rFonts w:ascii="Courier New" w:eastAsia="Times New Roman" w:hAnsi="Courier New" w:cs="Courier New"/>
              </w:rPr>
              <w:t>.П</w:t>
            </w:r>
            <w:proofErr w:type="gramEnd"/>
            <w:r w:rsidRPr="00011718">
              <w:rPr>
                <w:rFonts w:ascii="Courier New" w:eastAsia="Times New Roman" w:hAnsi="Courier New" w:cs="Courier New"/>
              </w:rPr>
              <w:t>орог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Подготовить помещения на случай необходимости эвакуации и размещения населения с подтопленных территорий.</w:t>
            </w:r>
          </w:p>
        </w:tc>
        <w:tc>
          <w:tcPr>
            <w:tcW w:w="2364" w:type="dxa"/>
          </w:tcPr>
          <w:p w:rsidR="00921CC4" w:rsidRPr="00011718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 xml:space="preserve">авный </w:t>
            </w:r>
            <w:r w:rsidRPr="00F57BE2">
              <w:rPr>
                <w:rFonts w:ascii="Courier New" w:eastAsia="Times New Roman" w:hAnsi="Courier New" w:cs="Courier New"/>
              </w:rPr>
              <w:t xml:space="preserve"> 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больница;</w:t>
            </w:r>
          </w:p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Директор  </w:t>
            </w:r>
            <w:r>
              <w:rPr>
                <w:rFonts w:ascii="Courier New" w:eastAsia="Times New Roman" w:hAnsi="Courier New" w:cs="Courier New"/>
              </w:rPr>
              <w:t>МКУ</w:t>
            </w:r>
            <w:r w:rsidRPr="00011718">
              <w:rPr>
                <w:rFonts w:ascii="Courier New" w:eastAsia="Times New Roman" w:hAnsi="Courier New" w:cs="Courier New"/>
              </w:rPr>
              <w:t>К Порогского муниципального образования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 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6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Провести командно-штабную тренировку с членами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противопаводковой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комиссии, руководителями с/х предприятий, предприятий, бюджетными организациями на тему: “Действия органов управления и сил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по защите населения от ЧС, вызванных наводнением”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Апрель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1</w:t>
            </w:r>
            <w:r w:rsidRPr="00011718"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При наличии финансирования  организовать работы 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согласно Перечня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на территории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 xml:space="preserve"> в 2019г.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Администрация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Порогскогом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муниципального образования</w:t>
            </w:r>
            <w:r w:rsidRPr="00F57BE2">
              <w:rPr>
                <w:rFonts w:ascii="Courier New" w:eastAsia="Times New Roman" w:hAnsi="Courier New" w:cs="Courier New"/>
              </w:rPr>
              <w:t>, руководители организаций и  предприятий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18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Оценить обстановку в зонах возможного затопления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(подтопления), подготовить предложения по эвакуации населения из районов затопления и организации жизнеобеспечения.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lastRenderedPageBreak/>
              <w:t>КЧС и 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На период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паводка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lastRenderedPageBreak/>
              <w:t>19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Взять под контроль координацию действий всех организаций и предприятий, независимо от их организационно – правовой формы, привлекаемых для проведения 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 в период чрезвычайной ситуации.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Глава </w:t>
            </w:r>
            <w:r w:rsidRPr="00011718">
              <w:rPr>
                <w:rFonts w:ascii="Courier New" w:eastAsia="Times New Roman" w:hAnsi="Courier New" w:cs="Courier New"/>
              </w:rPr>
              <w:t>Порогского</w:t>
            </w:r>
            <w:r w:rsidRPr="00F57BE2">
              <w:rPr>
                <w:rFonts w:ascii="Courier New" w:eastAsia="Times New Roman" w:hAnsi="Courier New" w:cs="Courier New"/>
              </w:rPr>
              <w:t xml:space="preserve"> </w:t>
            </w:r>
            <w:r w:rsidRPr="00011718">
              <w:rPr>
                <w:rFonts w:ascii="Courier New" w:eastAsia="Times New Roman" w:hAnsi="Courier New" w:cs="Courier New"/>
              </w:rPr>
              <w:t xml:space="preserve">муниципального образования </w:t>
            </w: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Май – июль</w:t>
            </w:r>
          </w:p>
          <w:p w:rsidR="00921CC4" w:rsidRPr="00F57BE2" w:rsidRDefault="00921CC4" w:rsidP="003B6498">
            <w:pPr>
              <w:spacing w:after="125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Предусмотреть запас продовольствия и медикаментов, предметов первой необходимости для населения, попадающего в зоны ЧС.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КЧС и 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Обеспечить медицинское обслуживание населения в зонах возможного затопления. 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>Г</w:t>
            </w:r>
            <w:r w:rsidRPr="00F57BE2">
              <w:rPr>
                <w:rFonts w:ascii="Courier New" w:eastAsia="Times New Roman" w:hAnsi="Courier New" w:cs="Courier New"/>
              </w:rPr>
              <w:t>л</w:t>
            </w:r>
            <w:r w:rsidRPr="00011718">
              <w:rPr>
                <w:rFonts w:ascii="Courier New" w:eastAsia="Times New Roman" w:hAnsi="Courier New" w:cs="Courier New"/>
              </w:rPr>
              <w:t xml:space="preserve">авный </w:t>
            </w:r>
            <w:r w:rsidRPr="00F57BE2">
              <w:rPr>
                <w:rFonts w:ascii="Courier New" w:eastAsia="Times New Roman" w:hAnsi="Courier New" w:cs="Courier New"/>
              </w:rPr>
              <w:t xml:space="preserve"> врач ОГБУЗ</w:t>
            </w:r>
            <w:r w:rsidRPr="00011718">
              <w:rPr>
                <w:rFonts w:ascii="Courier New" w:eastAsia="Times New Roman" w:hAnsi="Courier New" w:cs="Courier New"/>
              </w:rPr>
              <w:t xml:space="preserve"> «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Нижнеудинская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РБ» </w:t>
            </w:r>
            <w:proofErr w:type="spellStart"/>
            <w:r w:rsidRPr="00011718">
              <w:rPr>
                <w:rFonts w:ascii="Courier New" w:eastAsia="Times New Roman" w:hAnsi="Courier New" w:cs="Courier New"/>
              </w:rPr>
              <w:t>Порогская</w:t>
            </w:r>
            <w:proofErr w:type="spellEnd"/>
            <w:r w:rsidRPr="00011718">
              <w:rPr>
                <w:rFonts w:ascii="Courier New" w:eastAsia="Times New Roman" w:hAnsi="Courier New" w:cs="Courier New"/>
              </w:rPr>
              <w:t xml:space="preserve"> участковая больница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На период паводка</w:t>
            </w:r>
          </w:p>
        </w:tc>
      </w:tr>
      <w:tr w:rsidR="00921CC4" w:rsidRPr="00011718" w:rsidTr="003B6498">
        <w:tc>
          <w:tcPr>
            <w:tcW w:w="1022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2</w:t>
            </w:r>
            <w:r w:rsidRPr="0001171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91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По окончании паводка подготовить и провести заседание КЧС и ПБ по прохождению весеннего паводка, проведении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противопаводковых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мероприятий.</w:t>
            </w:r>
          </w:p>
        </w:tc>
        <w:tc>
          <w:tcPr>
            <w:tcW w:w="2364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Председатель КЧС и ОПБ</w:t>
            </w:r>
          </w:p>
        </w:tc>
        <w:tc>
          <w:tcPr>
            <w:tcW w:w="2271" w:type="dxa"/>
          </w:tcPr>
          <w:p w:rsidR="00921CC4" w:rsidRPr="00F57BE2" w:rsidRDefault="00921CC4" w:rsidP="003B6498">
            <w:pPr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По окончании паводка</w:t>
            </w:r>
          </w:p>
        </w:tc>
      </w:tr>
    </w:tbl>
    <w:p w:rsidR="00921CC4" w:rsidRPr="00F57BE2" w:rsidRDefault="00921CC4" w:rsidP="00921CC4">
      <w:pPr>
        <w:shd w:val="clear" w:color="auto" w:fill="FFFFFF"/>
        <w:spacing w:after="0" w:line="250" w:lineRule="atLeast"/>
        <w:jc w:val="center"/>
        <w:rPr>
          <w:rFonts w:ascii="Courier New" w:eastAsia="Times New Roman" w:hAnsi="Courier New" w:cs="Courier New"/>
        </w:rPr>
      </w:pP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 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Приложение № 2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утвержден</w:t>
      </w:r>
    </w:p>
    <w:p w:rsidR="00921CC4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постановлением администрации 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6215B4">
        <w:rPr>
          <w:rFonts w:ascii="Courier New" w:eastAsia="Times New Roman" w:hAnsi="Courier New" w:cs="Courier New"/>
        </w:rPr>
        <w:t>Порогского</w:t>
      </w:r>
      <w:r w:rsidRPr="00F57BE2">
        <w:rPr>
          <w:rFonts w:ascii="Courier New" w:eastAsia="Times New Roman" w:hAnsi="Courier New" w:cs="Courier New"/>
        </w:rPr>
        <w:t xml:space="preserve"> муниципального</w:t>
      </w:r>
    </w:p>
    <w:p w:rsidR="00921CC4" w:rsidRPr="00F57BE2" w:rsidRDefault="00921CC4" w:rsidP="00921CC4">
      <w:pPr>
        <w:shd w:val="clear" w:color="auto" w:fill="FFFFFF"/>
        <w:spacing w:after="0" w:line="250" w:lineRule="atLeast"/>
        <w:jc w:val="righ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 xml:space="preserve">образования от </w:t>
      </w:r>
      <w:r>
        <w:rPr>
          <w:rFonts w:ascii="Courier New" w:eastAsia="Times New Roman" w:hAnsi="Courier New" w:cs="Courier New"/>
        </w:rPr>
        <w:t>09</w:t>
      </w:r>
      <w:r w:rsidRPr="00F57BE2">
        <w:rPr>
          <w:rFonts w:ascii="Courier New" w:eastAsia="Times New Roman" w:hAnsi="Courier New" w:cs="Courier New"/>
        </w:rPr>
        <w:t>.0</w:t>
      </w:r>
      <w:r>
        <w:rPr>
          <w:rFonts w:ascii="Courier New" w:eastAsia="Times New Roman" w:hAnsi="Courier New" w:cs="Courier New"/>
        </w:rPr>
        <w:t>3</w:t>
      </w:r>
      <w:r w:rsidRPr="00F57BE2">
        <w:rPr>
          <w:rFonts w:ascii="Courier New" w:eastAsia="Times New Roman" w:hAnsi="Courier New" w:cs="Courier New"/>
        </w:rPr>
        <w:t>. 20</w:t>
      </w:r>
      <w:r>
        <w:rPr>
          <w:rFonts w:ascii="Courier New" w:eastAsia="Times New Roman" w:hAnsi="Courier New" w:cs="Courier New"/>
        </w:rPr>
        <w:t>22</w:t>
      </w:r>
      <w:r w:rsidRPr="00F57BE2">
        <w:rPr>
          <w:rFonts w:ascii="Courier New" w:eastAsia="Times New Roman" w:hAnsi="Courier New" w:cs="Courier New"/>
        </w:rPr>
        <w:t xml:space="preserve"> г. № </w:t>
      </w:r>
      <w:r>
        <w:rPr>
          <w:rFonts w:ascii="Courier New" w:eastAsia="Times New Roman" w:hAnsi="Courier New" w:cs="Courier New"/>
        </w:rPr>
        <w:t>16</w:t>
      </w:r>
    </w:p>
    <w:p w:rsidR="00921CC4" w:rsidRPr="00EC2E98" w:rsidRDefault="00921CC4" w:rsidP="00921CC4">
      <w:pPr>
        <w:shd w:val="clear" w:color="auto" w:fill="FFFFFF"/>
        <w:spacing w:after="0" w:line="250" w:lineRule="atLeast"/>
        <w:rPr>
          <w:rFonts w:ascii="Arial" w:eastAsia="Times New Roman" w:hAnsi="Arial" w:cs="Arial"/>
          <w:sz w:val="30"/>
          <w:szCs w:val="30"/>
        </w:rPr>
      </w:pPr>
      <w:r w:rsidRPr="00F57BE2">
        <w:rPr>
          <w:rFonts w:ascii="Arial" w:eastAsia="Times New Roman" w:hAnsi="Arial" w:cs="Arial"/>
          <w:sz w:val="24"/>
          <w:szCs w:val="24"/>
        </w:rPr>
        <w:t> </w:t>
      </w:r>
    </w:p>
    <w:p w:rsidR="00921CC4" w:rsidRPr="00EC2E98" w:rsidRDefault="00921CC4" w:rsidP="00921C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EC2E98">
        <w:rPr>
          <w:rFonts w:ascii="Arial" w:eastAsia="Times New Roman" w:hAnsi="Arial" w:cs="Arial"/>
          <w:b/>
          <w:bCs/>
          <w:sz w:val="30"/>
          <w:szCs w:val="30"/>
        </w:rPr>
        <w:t>Перечень</w:t>
      </w:r>
    </w:p>
    <w:p w:rsidR="00921CC4" w:rsidRPr="00EC2E98" w:rsidRDefault="00921CC4" w:rsidP="00921CC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sz w:val="30"/>
          <w:szCs w:val="30"/>
        </w:rPr>
      </w:pPr>
      <w:proofErr w:type="spellStart"/>
      <w:r w:rsidRPr="00EC2E98">
        <w:rPr>
          <w:rFonts w:ascii="Arial" w:eastAsia="Times New Roman" w:hAnsi="Arial" w:cs="Arial"/>
          <w:b/>
          <w:bCs/>
          <w:sz w:val="30"/>
          <w:szCs w:val="30"/>
        </w:rPr>
        <w:t>противопаводковых</w:t>
      </w:r>
      <w:proofErr w:type="spellEnd"/>
      <w:r w:rsidRPr="00EC2E98">
        <w:rPr>
          <w:rFonts w:ascii="Arial" w:eastAsia="Times New Roman" w:hAnsi="Arial" w:cs="Arial"/>
          <w:b/>
          <w:bCs/>
          <w:sz w:val="30"/>
          <w:szCs w:val="30"/>
        </w:rPr>
        <w:t xml:space="preserve"> мероприятий на территории</w:t>
      </w:r>
    </w:p>
    <w:p w:rsidR="00921CC4" w:rsidRPr="00EC2E98" w:rsidRDefault="00921CC4" w:rsidP="00921CC4">
      <w:pPr>
        <w:shd w:val="clear" w:color="auto" w:fill="FFFFFF"/>
        <w:spacing w:after="125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</w:rPr>
      </w:pPr>
      <w:r w:rsidRPr="00EC2E98">
        <w:rPr>
          <w:rFonts w:ascii="Arial" w:eastAsia="Times New Roman" w:hAnsi="Arial" w:cs="Arial"/>
          <w:b/>
          <w:bCs/>
          <w:sz w:val="30"/>
          <w:szCs w:val="30"/>
        </w:rPr>
        <w:t>Порогского муниципального образования в 20</w:t>
      </w:r>
      <w:r>
        <w:rPr>
          <w:rFonts w:ascii="Arial" w:eastAsia="Times New Roman" w:hAnsi="Arial" w:cs="Arial"/>
          <w:b/>
          <w:bCs/>
          <w:sz w:val="30"/>
          <w:szCs w:val="30"/>
        </w:rPr>
        <w:t>22</w:t>
      </w:r>
      <w:r w:rsidRPr="00EC2E98">
        <w:rPr>
          <w:rFonts w:ascii="Arial" w:eastAsia="Times New Roman" w:hAnsi="Arial" w:cs="Arial"/>
          <w:b/>
          <w:bCs/>
          <w:sz w:val="30"/>
          <w:szCs w:val="30"/>
        </w:rPr>
        <w:t xml:space="preserve"> году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2393"/>
        <w:gridCol w:w="2393"/>
      </w:tblGrid>
      <w:tr w:rsidR="00921CC4" w:rsidRPr="00011718" w:rsidTr="003B6498">
        <w:tc>
          <w:tcPr>
            <w:tcW w:w="1242" w:type="dxa"/>
          </w:tcPr>
          <w:p w:rsidR="00921CC4" w:rsidRPr="00011718" w:rsidRDefault="00921CC4" w:rsidP="003B6498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 xml:space="preserve">№ </w:t>
            </w:r>
            <w:proofErr w:type="gramStart"/>
            <w:r w:rsidRPr="00011718">
              <w:rPr>
                <w:rFonts w:ascii="Courier New" w:eastAsia="Times New Roman" w:hAnsi="Courier New" w:cs="Courier New"/>
                <w:bCs/>
              </w:rPr>
              <w:t>п</w:t>
            </w:r>
            <w:proofErr w:type="gramEnd"/>
            <w:r w:rsidRPr="00011718">
              <w:rPr>
                <w:rFonts w:ascii="Courier New" w:eastAsia="Times New Roman" w:hAnsi="Courier New" w:cs="Courier New"/>
                <w:bCs/>
              </w:rPr>
              <w:t>/п</w:t>
            </w:r>
          </w:p>
        </w:tc>
        <w:tc>
          <w:tcPr>
            <w:tcW w:w="3543" w:type="dxa"/>
          </w:tcPr>
          <w:p w:rsidR="00921CC4" w:rsidRPr="00011718" w:rsidRDefault="00921CC4" w:rsidP="003B6498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Наименование мероприятия</w:t>
            </w:r>
          </w:p>
        </w:tc>
        <w:tc>
          <w:tcPr>
            <w:tcW w:w="2393" w:type="dxa"/>
          </w:tcPr>
          <w:p w:rsidR="00921CC4" w:rsidRPr="00011718" w:rsidRDefault="00921CC4" w:rsidP="003B6498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Сроки проведения</w:t>
            </w:r>
          </w:p>
        </w:tc>
        <w:tc>
          <w:tcPr>
            <w:tcW w:w="2393" w:type="dxa"/>
          </w:tcPr>
          <w:p w:rsidR="00921CC4" w:rsidRPr="00011718" w:rsidRDefault="00921CC4" w:rsidP="003B6498">
            <w:pPr>
              <w:spacing w:after="125" w:line="250" w:lineRule="atLeast"/>
              <w:jc w:val="center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Ответственные исполнители</w:t>
            </w:r>
          </w:p>
        </w:tc>
      </w:tr>
      <w:tr w:rsidR="00921CC4" w:rsidRPr="00011718" w:rsidTr="003B6498">
        <w:tc>
          <w:tcPr>
            <w:tcW w:w="1242" w:type="dxa"/>
          </w:tcPr>
          <w:p w:rsidR="00921CC4" w:rsidRPr="00EC2E98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EC2E98">
              <w:rPr>
                <w:rFonts w:ascii="Courier New" w:eastAsia="Times New Roman" w:hAnsi="Courier New" w:cs="Courier New"/>
                <w:bCs/>
              </w:rPr>
              <w:t>1</w:t>
            </w:r>
          </w:p>
        </w:tc>
        <w:tc>
          <w:tcPr>
            <w:tcW w:w="354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Проведение разъяснительной работы </w:t>
            </w:r>
            <w:r w:rsidRPr="00F57BE2">
              <w:rPr>
                <w:rFonts w:ascii="Courier New" w:eastAsia="Times New Roman" w:hAnsi="Courier New" w:cs="Courier New"/>
              </w:rPr>
              <w:lastRenderedPageBreak/>
              <w:t>среди населения по правилам поведения и порядку действий в случае затопления и проведения эвакуации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lastRenderedPageBreak/>
              <w:t>март – апрель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</w:rPr>
              <w:t xml:space="preserve">КЧС и ПБ Порогского </w:t>
            </w:r>
            <w:r w:rsidRPr="00011718">
              <w:rPr>
                <w:rFonts w:ascii="Courier New" w:eastAsia="Times New Roman" w:hAnsi="Courier New" w:cs="Courier New"/>
              </w:rPr>
              <w:lastRenderedPageBreak/>
              <w:t>муниципального образования</w:t>
            </w:r>
          </w:p>
        </w:tc>
      </w:tr>
      <w:tr w:rsidR="00921CC4" w:rsidRPr="00011718" w:rsidTr="003B6498">
        <w:tc>
          <w:tcPr>
            <w:tcW w:w="1242" w:type="dxa"/>
          </w:tcPr>
          <w:p w:rsidR="00921CC4" w:rsidRPr="00EC2E98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EC2E98">
              <w:rPr>
                <w:rFonts w:ascii="Courier New" w:eastAsia="Times New Roman" w:hAnsi="Courier New" w:cs="Courier New"/>
                <w:bCs/>
              </w:rPr>
              <w:lastRenderedPageBreak/>
              <w:t>2</w:t>
            </w:r>
          </w:p>
        </w:tc>
        <w:tc>
          <w:tcPr>
            <w:tcW w:w="354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>Обеспечение общественного порядка в зонах затопления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уполномоченный участковый полиции</w:t>
            </w:r>
          </w:p>
        </w:tc>
      </w:tr>
      <w:tr w:rsidR="00921CC4" w:rsidRPr="00011718" w:rsidTr="003B6498">
        <w:tc>
          <w:tcPr>
            <w:tcW w:w="1242" w:type="dxa"/>
          </w:tcPr>
          <w:p w:rsidR="00921CC4" w:rsidRPr="00EC2E98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EC2E98">
              <w:rPr>
                <w:rFonts w:ascii="Courier New" w:eastAsia="Times New Roman" w:hAnsi="Courier New" w:cs="Courier New"/>
                <w:bCs/>
              </w:rPr>
              <w:t>3</w:t>
            </w:r>
          </w:p>
        </w:tc>
        <w:tc>
          <w:tcPr>
            <w:tcW w:w="354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ЕДДС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по обмену информацией о паводковой ситуации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  <w:tr w:rsidR="00921CC4" w:rsidRPr="00011718" w:rsidTr="003B6498">
        <w:tc>
          <w:tcPr>
            <w:tcW w:w="1242" w:type="dxa"/>
          </w:tcPr>
          <w:p w:rsidR="00921CC4" w:rsidRPr="00EC2E98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EC2E98">
              <w:rPr>
                <w:rFonts w:ascii="Courier New" w:eastAsia="Times New Roman" w:hAnsi="Courier New" w:cs="Courier New"/>
                <w:bCs/>
              </w:rPr>
              <w:t>4</w:t>
            </w:r>
          </w:p>
        </w:tc>
        <w:tc>
          <w:tcPr>
            <w:tcW w:w="354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Организация взаимодействия с КЧС и ОПБ </w:t>
            </w:r>
            <w:proofErr w:type="spellStart"/>
            <w:r w:rsidRPr="00F57BE2">
              <w:rPr>
                <w:rFonts w:ascii="Courier New" w:eastAsia="Times New Roman" w:hAnsi="Courier New" w:cs="Courier New"/>
              </w:rPr>
              <w:t>Нижнеудинского</w:t>
            </w:r>
            <w:proofErr w:type="spellEnd"/>
            <w:r w:rsidRPr="00F57BE2">
              <w:rPr>
                <w:rFonts w:ascii="Courier New" w:eastAsia="Times New Roman" w:hAnsi="Courier New" w:cs="Courier New"/>
              </w:rPr>
              <w:t xml:space="preserve"> района для привлечения дополнительных сил и сре</w:t>
            </w:r>
            <w:proofErr w:type="gramStart"/>
            <w:r w:rsidRPr="00F57BE2">
              <w:rPr>
                <w:rFonts w:ascii="Courier New" w:eastAsia="Times New Roman" w:hAnsi="Courier New" w:cs="Courier New"/>
              </w:rPr>
              <w:t>дств дл</w:t>
            </w:r>
            <w:proofErr w:type="gramEnd"/>
            <w:r w:rsidRPr="00F57BE2">
              <w:rPr>
                <w:rFonts w:ascii="Courier New" w:eastAsia="Times New Roman" w:hAnsi="Courier New" w:cs="Courier New"/>
              </w:rPr>
              <w:t>я недопущения и ликвидации последствий паводков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011718">
              <w:rPr>
                <w:rFonts w:ascii="Courier New" w:eastAsia="Times New Roman" w:hAnsi="Courier New" w:cs="Courier New"/>
                <w:bCs/>
              </w:rPr>
              <w:t>На период прохождения паводка</w:t>
            </w:r>
          </w:p>
        </w:tc>
        <w:tc>
          <w:tcPr>
            <w:tcW w:w="2393" w:type="dxa"/>
          </w:tcPr>
          <w:p w:rsidR="00921CC4" w:rsidRPr="00F57BE2" w:rsidRDefault="00921CC4" w:rsidP="003B6498">
            <w:pPr>
              <w:spacing w:after="250"/>
              <w:rPr>
                <w:rFonts w:ascii="Courier New" w:eastAsia="Times New Roman" w:hAnsi="Courier New" w:cs="Courier New"/>
              </w:rPr>
            </w:pPr>
            <w:r w:rsidRPr="00F57BE2">
              <w:rPr>
                <w:rFonts w:ascii="Courier New" w:eastAsia="Times New Roman" w:hAnsi="Courier New" w:cs="Courier New"/>
              </w:rPr>
              <w:t xml:space="preserve">КЧС и ПБ </w:t>
            </w:r>
            <w:r w:rsidRPr="00011718">
              <w:rPr>
                <w:rFonts w:ascii="Courier New" w:eastAsia="Times New Roman" w:hAnsi="Courier New" w:cs="Courier New"/>
              </w:rPr>
              <w:t>Порогского муниципального образования</w:t>
            </w:r>
          </w:p>
        </w:tc>
      </w:tr>
    </w:tbl>
    <w:p w:rsidR="00921CC4" w:rsidRPr="00F57BE2" w:rsidRDefault="00921CC4" w:rsidP="00921CC4">
      <w:pPr>
        <w:shd w:val="clear" w:color="auto" w:fill="FFFFFF"/>
        <w:spacing w:after="125" w:line="250" w:lineRule="atLeast"/>
        <w:jc w:val="center"/>
        <w:rPr>
          <w:rFonts w:ascii="Courier New" w:eastAsia="Times New Roman" w:hAnsi="Courier New" w:cs="Courier New"/>
        </w:rPr>
      </w:pP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Courier New" w:eastAsia="Times New Roman" w:hAnsi="Courier New" w:cs="Courier New"/>
        </w:rPr>
      </w:pPr>
      <w:r w:rsidRPr="00011718">
        <w:rPr>
          <w:rFonts w:ascii="Courier New" w:eastAsia="Times New Roman" w:hAnsi="Courier New" w:cs="Courier New"/>
          <w:b/>
          <w:bCs/>
        </w:rPr>
        <w:t> </w:t>
      </w:r>
    </w:p>
    <w:p w:rsidR="00921CC4" w:rsidRPr="00F57BE2" w:rsidRDefault="00921CC4" w:rsidP="00921CC4">
      <w:pPr>
        <w:shd w:val="clear" w:color="auto" w:fill="FFFFFF"/>
        <w:spacing w:after="125" w:line="250" w:lineRule="atLeast"/>
        <w:rPr>
          <w:rFonts w:ascii="Courier New" w:eastAsia="Times New Roman" w:hAnsi="Courier New" w:cs="Courier New"/>
        </w:rPr>
      </w:pPr>
      <w:r w:rsidRPr="00F57BE2">
        <w:rPr>
          <w:rFonts w:ascii="Courier New" w:eastAsia="Times New Roman" w:hAnsi="Courier New" w:cs="Courier New"/>
        </w:rPr>
        <w:t> </w:t>
      </w:r>
    </w:p>
    <w:p w:rsidR="00921CC4" w:rsidRPr="00F57BE2" w:rsidRDefault="00921CC4" w:rsidP="00921CC4">
      <w:pPr>
        <w:rPr>
          <w:rFonts w:ascii="Arial" w:hAnsi="Arial" w:cs="Arial"/>
          <w:sz w:val="24"/>
          <w:szCs w:val="24"/>
        </w:rPr>
      </w:pPr>
    </w:p>
    <w:p w:rsidR="00C86D93" w:rsidRDefault="00C86D93">
      <w:bookmarkStart w:id="0" w:name="_GoBack"/>
      <w:bookmarkEnd w:id="0"/>
    </w:p>
    <w:sectPr w:rsidR="00C86D93" w:rsidSect="0052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4"/>
    <w:rsid w:val="00921CC4"/>
    <w:rsid w:val="00C86D93"/>
    <w:rsid w:val="00CA75B7"/>
    <w:rsid w:val="00EE0A22"/>
    <w:rsid w:val="00FC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table" w:styleId="a7">
    <w:name w:val="Table Grid"/>
    <w:basedOn w:val="a1"/>
    <w:uiPriority w:val="59"/>
    <w:rsid w:val="00921CC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C4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5B7"/>
    <w:rPr>
      <w:sz w:val="22"/>
      <w:szCs w:val="22"/>
    </w:rPr>
  </w:style>
  <w:style w:type="paragraph" w:styleId="a4">
    <w:name w:val="List Paragraph"/>
    <w:basedOn w:val="a"/>
    <w:uiPriority w:val="34"/>
    <w:qFormat/>
    <w:rsid w:val="00EE0A22"/>
    <w:pPr>
      <w:ind w:left="708"/>
    </w:pPr>
    <w:rPr>
      <w:rFonts w:ascii="Calibri" w:eastAsia="Calibri" w:hAnsi="Calibri" w:cs="Times New Roman"/>
      <w:lang w:eastAsia="en-US"/>
    </w:rPr>
  </w:style>
  <w:style w:type="paragraph" w:styleId="a5">
    <w:name w:val="Subtitle"/>
    <w:basedOn w:val="a"/>
    <w:link w:val="a6"/>
    <w:qFormat/>
    <w:rsid w:val="00CA75B7"/>
    <w:pPr>
      <w:overflowPunct w:val="0"/>
      <w:autoSpaceDE w:val="0"/>
      <w:autoSpaceDN w:val="0"/>
      <w:adjustRightInd w:val="0"/>
      <w:spacing w:after="60" w:line="240" w:lineRule="auto"/>
      <w:ind w:right="6095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a6">
    <w:name w:val="Подзаголовок Знак"/>
    <w:basedOn w:val="a0"/>
    <w:link w:val="a5"/>
    <w:rsid w:val="00CA75B7"/>
    <w:rPr>
      <w:rFonts w:ascii="Arial" w:eastAsia="Times New Roman" w:hAnsi="Arial"/>
      <w:sz w:val="24"/>
      <w:lang w:eastAsia="ru-RU"/>
    </w:rPr>
  </w:style>
  <w:style w:type="table" w:styleId="a7">
    <w:name w:val="Table Grid"/>
    <w:basedOn w:val="a1"/>
    <w:uiPriority w:val="59"/>
    <w:rsid w:val="00921CC4"/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1210</Words>
  <Characters>6897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порог</dc:creator>
  <cp:keywords/>
  <dc:description/>
  <cp:lastModifiedBy>порог</cp:lastModifiedBy>
  <cp:revision>2</cp:revision>
  <dcterms:created xsi:type="dcterms:W3CDTF">2022-04-08T01:12:00Z</dcterms:created>
  <dcterms:modified xsi:type="dcterms:W3CDTF">2022-04-08T01:12:00Z</dcterms:modified>
</cp:coreProperties>
</file>