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</w:t>
      </w:r>
      <w:r w:rsidR="00E468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</w:t>
      </w: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44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ПОРОГСКОЕ МУНИЦИПАЛЬНОЕ ОБРАЗОВАНИЕ </w:t>
      </w:r>
      <w:r w:rsidRPr="00F66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F66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ОГРАНИЧЕНИИ РОЗНИЧНОЙ ПРОДАЖИ АЛКОГОЛЬНОЙ ПРОДУКЦИИ В ДНИ ПРОВЕДЕНИЯ ВЫПУСКНОГО ВЕЧЕРА</w:t>
      </w:r>
    </w:p>
    <w:p w:rsidR="00F66B24" w:rsidRPr="00F66B24" w:rsidRDefault="00F66B24" w:rsidP="00F66B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ПОРОГСКОГО МУНИЦИПАЛЬНОГО ОБРАЗОВАНИЯ</w:t>
      </w:r>
    </w:p>
    <w:bookmarkEnd w:id="0"/>
    <w:p w:rsidR="00F66B24" w:rsidRPr="00F66B24" w:rsidRDefault="00F66B24" w:rsidP="00F66B24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6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F66B24" w:rsidRPr="00F66B24" w:rsidRDefault="00F66B24" w:rsidP="00F66B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proofErr w:type="gramStart"/>
      <w:r w:rsidRPr="00F66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hyperlink r:id="rId5" w:history="1">
        <w:r w:rsidRPr="00F66B2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1</w:t>
        </w:r>
      </w:hyperlink>
      <w:r w:rsidRPr="00F66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постановления Правительства Иркутской области от 14 октября 2011 года N 313-пп "Об установлении требований и ограничений в сфере розничной продажи алкогольной продукции на территории Иркутской области" (в редакции </w:t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от 12.10.2017 </w:t>
      </w:r>
      <w:hyperlink r:id="rId6" w:history="1">
        <w:r w:rsidRPr="00F66B24">
          <w:rPr>
            <w:rFonts w:ascii="Arial" w:eastAsia="Times New Roman" w:hAnsi="Arial" w:cs="Arial"/>
            <w:sz w:val="24"/>
            <w:szCs w:val="24"/>
            <w:lang w:eastAsia="ru-RU"/>
          </w:rPr>
          <w:t>N 650-пп</w:t>
        </w:r>
        <w:r w:rsidRPr="00F66B2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)</w:t>
        </w:r>
      </w:hyperlink>
      <w:r w:rsidRPr="00F66B24">
        <w:rPr>
          <w:rFonts w:ascii="Arial" w:eastAsia="Times New Roman" w:hAnsi="Arial" w:cs="Arial"/>
          <w:bCs/>
          <w:sz w:val="24"/>
          <w:szCs w:val="24"/>
          <w:lang w:eastAsia="ru-RU"/>
        </w:rPr>
        <w:t>, письмом администрации муниципального района муниципального образования «</w:t>
      </w:r>
      <w:proofErr w:type="spellStart"/>
      <w:r w:rsidRPr="00F66B24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F66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от 24.04.2018г № 1659, руководствуясь </w:t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>статьями 6, 38 Устава Порогского</w:t>
      </w:r>
      <w:proofErr w:type="gramEnd"/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6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 администрация  Порогского  муниципального образования</w:t>
      </w:r>
    </w:p>
    <w:p w:rsidR="00F66B24" w:rsidRPr="00F66B24" w:rsidRDefault="00F66B24" w:rsidP="00F66B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66B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F66B2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66B24" w:rsidRPr="00F66B24" w:rsidRDefault="00F66B24" w:rsidP="00F66B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B24" w:rsidRPr="00F66B24" w:rsidRDefault="00F66B24" w:rsidP="00F66B2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B24">
        <w:rPr>
          <w:rFonts w:ascii="Arial" w:eastAsia="Times New Roman" w:hAnsi="Arial" w:cs="Arial"/>
          <w:sz w:val="24"/>
          <w:szCs w:val="24"/>
          <w:lang w:eastAsia="ru-RU"/>
        </w:rPr>
        <w:t>1. В дни проведения Выпускного вечера  на территории Порогского муниципального образования не допускается розничная продажа алкогольной продукции.</w:t>
      </w:r>
    </w:p>
    <w:p w:rsidR="00F66B24" w:rsidRPr="00F66B24" w:rsidRDefault="00F66B24" w:rsidP="00F66B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         2. Рекомендовать  участковому   ОМВД России по </w:t>
      </w:r>
      <w:proofErr w:type="spellStart"/>
      <w:r w:rsidRPr="00F66B24"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 району (Самохину С.И.)  принять меры по предупреждению и пресечению розничной продажи алкогольной продукции во  время проведения </w:t>
      </w:r>
      <w:r w:rsidR="00E468C8">
        <w:rPr>
          <w:rFonts w:ascii="Arial" w:eastAsia="Times New Roman" w:hAnsi="Arial" w:cs="Arial"/>
          <w:sz w:val="24"/>
          <w:szCs w:val="24"/>
          <w:lang w:eastAsia="ru-RU"/>
        </w:rPr>
        <w:t>Выпускного вечера.</w:t>
      </w:r>
    </w:p>
    <w:p w:rsidR="00F66B24" w:rsidRPr="00F66B24" w:rsidRDefault="00F66B24" w:rsidP="00F66B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          3. Настоящее постановление подлежит официальному опубликованию в «Вестнике Порогского сельского  поселения», размещению на официальном сайте  администрации Порогского муниципального образования </w:t>
      </w:r>
      <w:proofErr w:type="spellStart"/>
      <w:r w:rsidRPr="00F66B24">
        <w:rPr>
          <w:rFonts w:ascii="Arial" w:eastAsia="Times New Roman" w:hAnsi="Arial" w:cs="Arial"/>
          <w:sz w:val="24"/>
          <w:szCs w:val="24"/>
          <w:lang w:val="en-US" w:eastAsia="ru-RU"/>
        </w:rPr>
        <w:t>porog</w:t>
      </w:r>
      <w:proofErr w:type="spellEnd"/>
      <w:r w:rsidRPr="00F66B2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66B24">
        <w:rPr>
          <w:rFonts w:ascii="Arial" w:eastAsia="Times New Roman" w:hAnsi="Arial" w:cs="Arial"/>
          <w:sz w:val="24"/>
          <w:szCs w:val="24"/>
          <w:lang w:val="en-US" w:eastAsia="ru-RU"/>
        </w:rPr>
        <w:t>bdu</w:t>
      </w:r>
      <w:proofErr w:type="spellEnd"/>
      <w:r w:rsidRPr="00F66B2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66B24">
        <w:rPr>
          <w:rFonts w:ascii="Arial" w:eastAsia="Times New Roman" w:hAnsi="Arial" w:cs="Arial"/>
          <w:sz w:val="24"/>
          <w:szCs w:val="24"/>
          <w:lang w:val="en-US" w:eastAsia="ru-RU"/>
        </w:rPr>
        <w:t>su</w:t>
      </w:r>
      <w:proofErr w:type="spellEnd"/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6B24" w:rsidRPr="00F66B24" w:rsidRDefault="00F66B24" w:rsidP="00F66B24">
      <w:pPr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  <w:r w:rsidRPr="00F66B24">
        <w:rPr>
          <w:rFonts w:ascii="Arial" w:eastAsia="Times New Roman" w:hAnsi="Arial" w:cs="Arial"/>
          <w:sz w:val="24"/>
          <w:szCs w:val="24"/>
          <w:lang w:eastAsia="ru-RU"/>
        </w:rPr>
        <w:t>Глава Порогского</w:t>
      </w: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  <w:r w:rsidRPr="00F66B2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6B2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F66B24"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B24" w:rsidRPr="00F66B24" w:rsidRDefault="00F66B24" w:rsidP="00F66B24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D93" w:rsidRDefault="00C86D93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A"/>
    <w:rsid w:val="001B4D9D"/>
    <w:rsid w:val="00943BEA"/>
    <w:rsid w:val="00C86D93"/>
    <w:rsid w:val="00CA75B7"/>
    <w:rsid w:val="00E468C8"/>
    <w:rsid w:val="00EE0A22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31AE47290B67EBACA6C4416A1908C5AC9DDCE6A7C8BF71E36538C7DECE11C5361C2AF20D2A008C357AA97O1g1A" TargetMode="External"/><Relationship Id="rId5" Type="http://schemas.openxmlformats.org/officeDocument/2006/relationships/hyperlink" Target="consultantplus://offline/ref=A239558421E544C8E37A1636F890A4B38BFE7FB2DD1AE89BDE0D0F386BE0C6782BAA98F59C96CD23841264R02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5</cp:revision>
  <cp:lastPrinted>2022-06-16T06:14:00Z</cp:lastPrinted>
  <dcterms:created xsi:type="dcterms:W3CDTF">2022-06-16T06:06:00Z</dcterms:created>
  <dcterms:modified xsi:type="dcterms:W3CDTF">2022-06-16T06:18:00Z</dcterms:modified>
</cp:coreProperties>
</file>