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D4" w:rsidRPr="007371D4" w:rsidRDefault="00E411C6" w:rsidP="007371D4">
      <w:pPr>
        <w:tabs>
          <w:tab w:val="left" w:pos="357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16.05.2022 г.</w:t>
      </w:r>
      <w:r w:rsidR="007371D4" w:rsidRPr="007371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14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7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7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7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7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7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ПОРОГСКОЕ МУНИЦИПАЛЬНОЕ ОБРАЗОВАНИЕ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71D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371D4" w:rsidRPr="007371D4" w:rsidRDefault="007371D4" w:rsidP="007371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71D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371D4" w:rsidRPr="00E411C6" w:rsidRDefault="007371D4" w:rsidP="007371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1D4" w:rsidRPr="007371D4" w:rsidRDefault="007371D4" w:rsidP="007371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71D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</w:t>
      </w:r>
      <w:bookmarkStart w:id="0" w:name="_GoBack"/>
      <w:bookmarkEnd w:id="0"/>
      <w:r w:rsidRPr="007371D4">
        <w:rPr>
          <w:rFonts w:ascii="Arial" w:eastAsia="Times New Roman" w:hAnsi="Arial" w:cs="Arial"/>
          <w:b/>
          <w:sz w:val="32"/>
          <w:szCs w:val="32"/>
          <w:lang w:eastAsia="ru-RU"/>
        </w:rPr>
        <w:t>НЕНИЙ В РЕШЕНИЕ ДУМЫ ПОРОГСКОГО МУНИЦИПАЛЬНОГО ОБРАЗОВАНИЯ ОТ 28</w:t>
      </w:r>
      <w:r w:rsidRPr="007371D4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 w:rsidRPr="007371D4">
        <w:rPr>
          <w:rFonts w:ascii="Arial" w:eastAsia="Times New Roman" w:hAnsi="Arial" w:cs="Arial"/>
          <w:b/>
          <w:sz w:val="32"/>
          <w:szCs w:val="32"/>
          <w:lang w:eastAsia="ru-RU"/>
        </w:rPr>
        <w:t>ОКТЯБРЯ 2021 ГОДА № 28  «</w:t>
      </w:r>
      <w:r w:rsidRPr="00737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 ПОРОГСКОГО МУНИЦИПАЛЬНОГО ОБРАЗОВАНИЯ»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7371D4" w:rsidRPr="007371D4" w:rsidRDefault="007371D4" w:rsidP="0073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</w:pPr>
      <w:proofErr w:type="gramStart"/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В соответствии с пунктом 19 части 1 статьи 14 Федерального закона от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val="en-US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6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val="en-US" w:eastAsia="ru-RU"/>
        </w:rPr>
        <w:t> 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октября 2003 года №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val="en-US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131-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 xml:space="preserve">ФЗ 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«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Об общих принципах организации местного самоуправления в Российской Федерации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», 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пунктом 16 статьи 15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vertAlign w:val="superscript"/>
          <w:lang w:eastAsia="ru-RU"/>
        </w:rPr>
        <w:t>1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 xml:space="preserve"> Федерального закона от 24 ноября 1995 года №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val="en-US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181-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 xml:space="preserve">ФЗ 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«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О социальной защите инвалидов в Российской Федерации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», 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Федеральным законом от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val="en-US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31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val="en-US" w:eastAsia="ru-RU"/>
        </w:rPr>
        <w:t> 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июля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val="en-US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2020 №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val="en-US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248-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 xml:space="preserve">ФЗ 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«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О государственном контроле (надзоре) и муниципальном контроле в</w:t>
      </w:r>
      <w:proofErr w:type="gramEnd"/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 xml:space="preserve"> Российской Федерации</w:t>
      </w:r>
      <w:r w:rsidRPr="007371D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», 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>руководствуясь Уставом Порогского муниципального образования,</w:t>
      </w:r>
    </w:p>
    <w:p w:rsidR="007371D4" w:rsidRPr="007371D4" w:rsidRDefault="007371D4" w:rsidP="007371D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71D4">
        <w:rPr>
          <w:rFonts w:ascii="Arial" w:eastAsia="Times New Roman" w:hAnsi="Arial" w:cs="Arial"/>
          <w:sz w:val="24"/>
          <w:szCs w:val="24"/>
        </w:rPr>
        <w:t xml:space="preserve">Дума Порогского муниципального образования </w:t>
      </w:r>
    </w:p>
    <w:p w:rsidR="007371D4" w:rsidRPr="007371D4" w:rsidRDefault="007371D4" w:rsidP="007371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71D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1D4" w:rsidRPr="007371D4" w:rsidRDefault="00E411C6" w:rsidP="0073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1D4" w:rsidRPr="007371D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Порогского муниципального образования от 28</w:t>
      </w:r>
      <w:r w:rsidR="007371D4" w:rsidRPr="007371D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371D4" w:rsidRPr="007371D4">
        <w:rPr>
          <w:rFonts w:ascii="Arial" w:eastAsia="Times New Roman" w:hAnsi="Arial" w:cs="Arial"/>
          <w:sz w:val="24"/>
          <w:szCs w:val="24"/>
          <w:lang w:eastAsia="ru-RU"/>
        </w:rPr>
        <w:t xml:space="preserve">октября 2021 г. № 28   «Об утверждении </w:t>
      </w:r>
      <w:r w:rsidR="007371D4" w:rsidRPr="0073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</w:t>
      </w:r>
      <w:r w:rsidR="007371D4" w:rsidRPr="007371D4">
        <w:rPr>
          <w:rFonts w:ascii="Arial CYR" w:eastAsia="Times New Roman" w:hAnsi="Arial CYR" w:cs="Arial CYR"/>
          <w:color w:val="000000"/>
          <w:sz w:val="24"/>
          <w:szCs w:val="24"/>
          <w:highlight w:val="white"/>
          <w:lang w:eastAsia="ru-RU"/>
        </w:rPr>
        <w:t xml:space="preserve"> о муниципальном контроле в сфере благоустройства на территории </w:t>
      </w:r>
      <w:r w:rsidR="007371D4" w:rsidRPr="007371D4">
        <w:rPr>
          <w:rFonts w:ascii="Arial CYR" w:eastAsia="Times New Roman" w:hAnsi="Arial CYR" w:cs="Arial CYR"/>
          <w:sz w:val="24"/>
          <w:szCs w:val="24"/>
          <w:highlight w:val="white"/>
          <w:lang w:eastAsia="ru-RU"/>
        </w:rPr>
        <w:t>Порогского  муниципального образования</w:t>
      </w:r>
      <w:r w:rsidR="007371D4" w:rsidRPr="007371D4">
        <w:rPr>
          <w:rFonts w:ascii="Arial" w:eastAsia="Times New Roman" w:hAnsi="Arial" w:cs="Arial"/>
          <w:sz w:val="24"/>
          <w:szCs w:val="24"/>
          <w:lang w:eastAsia="ru-RU"/>
        </w:rPr>
        <w:t>» (далее-Решение, Положение соответственно)   следующие изменения: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>1.1.    Пункт 1.4. Положения изложить в следующей редакции:</w:t>
      </w:r>
    </w:p>
    <w:p w:rsidR="007371D4" w:rsidRPr="007371D4" w:rsidRDefault="007371D4" w:rsidP="0073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Должностным лицом администрации, уполномоченным осуществлять контроль в сфере благоустройства, является ведущий специалист  администрации (далее – должностное лицо), в должностные обязанности которого входит осуществление полномочий по контролю в сфере благоустройства.</w:t>
      </w:r>
    </w:p>
    <w:p w:rsidR="007371D4" w:rsidRPr="007371D4" w:rsidRDefault="007371D4" w:rsidP="0073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7371D4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val="de-LI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ФЗ 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далее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val="de-LI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val="de-LI" w:eastAsia="ru-RU"/>
        </w:rPr>
        <w:t> 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Федеральный закон №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val="de-LI" w:eastAsia="ru-RU"/>
        </w:rPr>
        <w:t> </w:t>
      </w:r>
      <w:r w:rsidRPr="0073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</w:t>
      </w:r>
      <w:r w:rsidRPr="007371D4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ФЗ) и иными федеральными законами</w:t>
      </w:r>
      <w:proofErr w:type="gramStart"/>
      <w:r w:rsidRPr="007371D4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.»</w:t>
      </w:r>
      <w:proofErr w:type="gramEnd"/>
    </w:p>
    <w:p w:rsidR="007371D4" w:rsidRPr="007371D4" w:rsidRDefault="007371D4" w:rsidP="007371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>1.2. В пункте 3.4 Положения после слов «Федерального з</w:t>
      </w:r>
      <w:r w:rsidR="00E411C6">
        <w:rPr>
          <w:rFonts w:ascii="Arial" w:eastAsia="Times New Roman" w:hAnsi="Arial" w:cs="Arial"/>
          <w:sz w:val="24"/>
          <w:szCs w:val="24"/>
          <w:lang w:eastAsia="ru-RU"/>
        </w:rPr>
        <w:t>акона №248» дополнить словами «</w:t>
      </w:r>
      <w:r w:rsidRPr="007371D4">
        <w:rPr>
          <w:rFonts w:ascii="Arial" w:eastAsia="Times New Roman" w:hAnsi="Arial" w:cs="Arial"/>
          <w:sz w:val="24"/>
          <w:szCs w:val="24"/>
          <w:lang w:eastAsia="ru-RU"/>
        </w:rPr>
        <w:t>ФЗ».</w:t>
      </w:r>
    </w:p>
    <w:p w:rsidR="007371D4" w:rsidRPr="007371D4" w:rsidRDefault="007371D4" w:rsidP="007371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 xml:space="preserve">1.3.  В пункте 3.9 Положения  слова «граждан, юридических лиц и индивидуальных предпринимателей» заменить словами «контролируемых лиц». </w:t>
      </w:r>
    </w:p>
    <w:p w:rsidR="007371D4" w:rsidRPr="007371D4" w:rsidRDefault="007371D4" w:rsidP="007371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 xml:space="preserve">1.4. Подпункт 1 пункта 3.11 Положения исключить. </w:t>
      </w:r>
    </w:p>
    <w:p w:rsidR="007371D4" w:rsidRPr="007371D4" w:rsidRDefault="007371D4" w:rsidP="007371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>1.5. Из реквизита Решения слово «Администрация» исключить.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Опубликовать настоящее решение в «Вестнике Порогского сельского поселения» и разместить в информационно - телекоммуникационной сети «Интернет».</w:t>
      </w:r>
    </w:p>
    <w:p w:rsidR="007371D4" w:rsidRPr="007371D4" w:rsidRDefault="007371D4" w:rsidP="007371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371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371D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>Глава  Порогского муниципального образования</w:t>
      </w:r>
    </w:p>
    <w:p w:rsidR="007371D4" w:rsidRPr="007371D4" w:rsidRDefault="007371D4" w:rsidP="007371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371D4">
        <w:rPr>
          <w:rFonts w:ascii="Arial" w:eastAsia="Times New Roman" w:hAnsi="Arial" w:cs="Arial"/>
          <w:sz w:val="24"/>
          <w:szCs w:val="24"/>
          <w:lang w:eastAsia="ru-RU"/>
        </w:rPr>
        <w:t>А.М. Новиков</w:t>
      </w:r>
    </w:p>
    <w:p w:rsidR="00C86D93" w:rsidRDefault="00C86D93"/>
    <w:sectPr w:rsidR="00C86D93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60"/>
    <w:rsid w:val="007371D4"/>
    <w:rsid w:val="00C86D93"/>
    <w:rsid w:val="00CA75B7"/>
    <w:rsid w:val="00E411C6"/>
    <w:rsid w:val="00ED1760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3</cp:revision>
  <dcterms:created xsi:type="dcterms:W3CDTF">2022-05-18T06:30:00Z</dcterms:created>
  <dcterms:modified xsi:type="dcterms:W3CDTF">2022-05-23T02:26:00Z</dcterms:modified>
</cp:coreProperties>
</file>