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12" w:rsidRPr="00314745" w:rsidRDefault="00BF23CB" w:rsidP="00671C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02.05</w:t>
      </w:r>
      <w:r w:rsidR="00CC6638">
        <w:rPr>
          <w:rFonts w:ascii="Arial" w:hAnsi="Arial" w:cs="Arial"/>
          <w:b/>
          <w:sz w:val="32"/>
          <w:szCs w:val="32"/>
        </w:rPr>
        <w:t>.2023</w:t>
      </w:r>
      <w:r w:rsidR="00671C12" w:rsidRPr="00AE52BA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35/1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ИРКУТСКАЯ ОБЛАСТЬ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ПОРОГСКОЕ СЕЛЬСКОЕ ПОСЕЛЕНИЕ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АДМИНИСТРАЦИЯ</w:t>
      </w:r>
    </w:p>
    <w:p w:rsidR="00671C12" w:rsidRPr="00671C12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ПОСТАНОВЛЕНИЕ</w:t>
      </w:r>
    </w:p>
    <w:p w:rsidR="00671C12" w:rsidRPr="00671C12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</w:p>
    <w:p w:rsidR="00671C12" w:rsidRDefault="00CC6638" w:rsidP="00671C12">
      <w:pPr>
        <w:pStyle w:val="HEADERTEXT"/>
        <w:jc w:val="center"/>
        <w:rPr>
          <w:b/>
          <w:bCs/>
          <w:color w:val="auto"/>
          <w:sz w:val="32"/>
          <w:szCs w:val="32"/>
        </w:rPr>
      </w:pPr>
      <w:r w:rsidRPr="00CC6638">
        <w:rPr>
          <w:b/>
          <w:bCs/>
          <w:color w:val="auto"/>
          <w:sz w:val="32"/>
          <w:szCs w:val="32"/>
        </w:rPr>
        <w:t>О ВНЕСЕНИИ ИЗМЕНЕНИЙ В ПОСТАНОВЛЕНИЕ АДМИНИСТРАЦИИ ПОРОГСКОГО МУНИЦИПАЛЬНОГО ОБРАЗОВАНИЯ ОТ 14.10.2022 №</w:t>
      </w:r>
      <w:r>
        <w:rPr>
          <w:b/>
          <w:bCs/>
          <w:color w:val="auto"/>
          <w:sz w:val="32"/>
          <w:szCs w:val="32"/>
        </w:rPr>
        <w:t>77</w:t>
      </w:r>
      <w:r w:rsidRPr="00CC6638">
        <w:rPr>
          <w:b/>
          <w:bCs/>
          <w:color w:val="auto"/>
          <w:sz w:val="32"/>
          <w:szCs w:val="32"/>
        </w:rPr>
        <w:t xml:space="preserve"> «</w:t>
      </w:r>
      <w:r w:rsidR="005E6FE8" w:rsidRPr="005E6FE8">
        <w:rPr>
          <w:b/>
          <w:bCs/>
          <w:color w:val="auto"/>
          <w:sz w:val="32"/>
          <w:szCs w:val="32"/>
        </w:rPr>
        <w:t xml:space="preserve">ОБ УТВЕРЖДЕНИИ МУНИЦИПАЛЬНОЙ ПРОГРАММЫ «ОБЕСПЕЧЕНИЕ КОМПЛЕКСНЫХ МЕР ПРОТИВОДЕЙСТВИЯ ЧРЕЗВЫЧАЙНЫМ СИТУАЦИЯМ ПРИРОДНОГО И ТЕХНОГЕННОГО ХАРАРКТЕРА В </w:t>
      </w:r>
      <w:r w:rsidR="005E6FE8">
        <w:rPr>
          <w:b/>
          <w:bCs/>
          <w:color w:val="auto"/>
          <w:sz w:val="32"/>
          <w:szCs w:val="32"/>
        </w:rPr>
        <w:t>ПОРОГСКОМ</w:t>
      </w:r>
      <w:r w:rsidR="005E6FE8" w:rsidRPr="005E6FE8">
        <w:rPr>
          <w:b/>
          <w:bCs/>
          <w:color w:val="auto"/>
          <w:sz w:val="32"/>
          <w:szCs w:val="32"/>
        </w:rPr>
        <w:t xml:space="preserve"> МУНИЦИПАЛЬНОМ ОБРАЗОВАНИИ НА 2023 - 2025 ГОДЫ»</w:t>
      </w:r>
      <w:r w:rsidR="00671C12" w:rsidRPr="00D02D36">
        <w:rPr>
          <w:color w:val="auto"/>
          <w:sz w:val="24"/>
          <w:szCs w:val="24"/>
        </w:rPr>
        <w:t xml:space="preserve"> </w:t>
      </w:r>
    </w:p>
    <w:p w:rsidR="00671C12" w:rsidRPr="008C2894" w:rsidRDefault="00671C12" w:rsidP="00671C12">
      <w:pPr>
        <w:pStyle w:val="HEADERTEXT"/>
        <w:rPr>
          <w:b/>
          <w:bCs/>
          <w:color w:val="auto"/>
          <w:sz w:val="32"/>
          <w:szCs w:val="32"/>
        </w:rPr>
      </w:pPr>
    </w:p>
    <w:p w:rsidR="005E6FE8" w:rsidRPr="005E6FE8" w:rsidRDefault="00CC6638" w:rsidP="005E6FE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C6638">
        <w:rPr>
          <w:rFonts w:ascii="Arial" w:hAnsi="Arial" w:cs="Arial"/>
          <w:iCs/>
          <w:sz w:val="24"/>
          <w:szCs w:val="24"/>
        </w:rPr>
        <w:t xml:space="preserve">В целях приведения в соответствие объемов финансирования муниципальной программы «Обеспечение комплексных мер противодействия чрезвычайным ситуациям природного и техногенного характера в </w:t>
      </w:r>
      <w:proofErr w:type="spellStart"/>
      <w:r w:rsidRPr="00CC6638">
        <w:rPr>
          <w:rFonts w:ascii="Arial" w:hAnsi="Arial" w:cs="Arial"/>
          <w:iCs/>
          <w:sz w:val="24"/>
          <w:szCs w:val="24"/>
        </w:rPr>
        <w:t>Порогском</w:t>
      </w:r>
      <w:proofErr w:type="spellEnd"/>
      <w:r w:rsidRPr="00CC6638">
        <w:rPr>
          <w:rFonts w:ascii="Arial" w:hAnsi="Arial" w:cs="Arial"/>
          <w:iCs/>
          <w:sz w:val="24"/>
          <w:szCs w:val="24"/>
        </w:rPr>
        <w:t xml:space="preserve"> муниципальном образовании на 2023 - 2025 годы», утвержденной постановлением администрации </w:t>
      </w:r>
      <w:proofErr w:type="spellStart"/>
      <w:r w:rsidRPr="00CC6638">
        <w:rPr>
          <w:rFonts w:ascii="Arial" w:hAnsi="Arial" w:cs="Arial"/>
          <w:iCs/>
          <w:sz w:val="24"/>
          <w:szCs w:val="24"/>
        </w:rPr>
        <w:t>Порогского</w:t>
      </w:r>
      <w:proofErr w:type="spellEnd"/>
      <w:r w:rsidRPr="00CC6638">
        <w:rPr>
          <w:rFonts w:ascii="Arial" w:hAnsi="Arial" w:cs="Arial"/>
          <w:iCs/>
          <w:sz w:val="24"/>
          <w:szCs w:val="24"/>
        </w:rPr>
        <w:t xml:space="preserve"> муниципального образования от 14.10.2022 №</w:t>
      </w:r>
      <w:r>
        <w:rPr>
          <w:rFonts w:ascii="Arial" w:hAnsi="Arial" w:cs="Arial"/>
          <w:iCs/>
          <w:sz w:val="24"/>
          <w:szCs w:val="24"/>
        </w:rPr>
        <w:t>77</w:t>
      </w:r>
      <w:r w:rsidRPr="00CC6638">
        <w:rPr>
          <w:rFonts w:ascii="Arial" w:hAnsi="Arial" w:cs="Arial"/>
          <w:iCs/>
          <w:sz w:val="24"/>
          <w:szCs w:val="24"/>
        </w:rPr>
        <w:t>, р</w:t>
      </w:r>
      <w:r w:rsidR="005E6FE8" w:rsidRPr="005E6FE8">
        <w:rPr>
          <w:rFonts w:ascii="Arial" w:hAnsi="Arial" w:cs="Arial"/>
          <w:iCs/>
          <w:sz w:val="24"/>
          <w:szCs w:val="24"/>
        </w:rPr>
        <w:t xml:space="preserve">уководствуясь статьей 179 Бюджетного кодекса Российской Федерации, статьей 17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5E6FE8">
        <w:rPr>
          <w:rFonts w:ascii="Arial" w:hAnsi="Arial" w:cs="Arial"/>
          <w:iCs/>
          <w:sz w:val="24"/>
          <w:szCs w:val="24"/>
        </w:rPr>
        <w:t>Порогского</w:t>
      </w:r>
      <w:proofErr w:type="spellEnd"/>
      <w:r w:rsidR="005E6FE8" w:rsidRPr="005E6FE8">
        <w:rPr>
          <w:rFonts w:ascii="Arial" w:hAnsi="Arial" w:cs="Arial"/>
          <w:iCs/>
          <w:sz w:val="24"/>
          <w:szCs w:val="24"/>
        </w:rPr>
        <w:t xml:space="preserve"> муниципального образования от </w:t>
      </w:r>
      <w:r w:rsidR="005E6FE8">
        <w:rPr>
          <w:rFonts w:ascii="Arial" w:hAnsi="Arial" w:cs="Arial"/>
          <w:iCs/>
          <w:sz w:val="24"/>
          <w:szCs w:val="24"/>
        </w:rPr>
        <w:t>15</w:t>
      </w:r>
      <w:r w:rsidR="005E6FE8" w:rsidRPr="005E6FE8">
        <w:rPr>
          <w:rFonts w:ascii="Arial" w:hAnsi="Arial" w:cs="Arial"/>
          <w:iCs/>
          <w:sz w:val="24"/>
          <w:szCs w:val="24"/>
        </w:rPr>
        <w:t>.12.2020 №11</w:t>
      </w:r>
      <w:r w:rsidR="005E6FE8">
        <w:rPr>
          <w:rFonts w:ascii="Arial" w:hAnsi="Arial" w:cs="Arial"/>
          <w:iCs/>
          <w:sz w:val="24"/>
          <w:szCs w:val="24"/>
        </w:rPr>
        <w:t>6</w:t>
      </w:r>
      <w:r w:rsidR="005E6FE8" w:rsidRPr="005E6FE8">
        <w:rPr>
          <w:rFonts w:ascii="Arial" w:hAnsi="Arial" w:cs="Arial"/>
          <w:iCs/>
          <w:sz w:val="24"/>
          <w:szCs w:val="24"/>
        </w:rPr>
        <w:t xml:space="preserve"> «Об утверждении порядка разработки, реализации и оценки эффективности муниципальных и ведомственных целевых программ </w:t>
      </w:r>
      <w:proofErr w:type="spellStart"/>
      <w:r w:rsidR="005E6FE8">
        <w:rPr>
          <w:rFonts w:ascii="Arial" w:hAnsi="Arial" w:cs="Arial"/>
          <w:iCs/>
          <w:sz w:val="24"/>
          <w:szCs w:val="24"/>
        </w:rPr>
        <w:t>Порогского</w:t>
      </w:r>
      <w:proofErr w:type="spellEnd"/>
      <w:r w:rsidR="005E6FE8" w:rsidRPr="005E6FE8">
        <w:rPr>
          <w:rFonts w:ascii="Arial" w:hAnsi="Arial" w:cs="Arial"/>
          <w:iCs/>
          <w:sz w:val="24"/>
          <w:szCs w:val="24"/>
        </w:rPr>
        <w:t xml:space="preserve"> муниципального образования», </w:t>
      </w:r>
      <w:r w:rsidR="005E6FE8" w:rsidRPr="005E6FE8">
        <w:rPr>
          <w:rFonts w:ascii="Arial" w:hAnsi="Arial" w:cs="Arial"/>
          <w:bCs/>
          <w:iCs/>
          <w:sz w:val="24"/>
          <w:szCs w:val="24"/>
        </w:rPr>
        <w:t>статьями 6, 25,</w:t>
      </w:r>
      <w:r w:rsidR="005E6FE8" w:rsidRPr="005E6FE8">
        <w:rPr>
          <w:rFonts w:ascii="Arial" w:hAnsi="Arial" w:cs="Arial"/>
          <w:iCs/>
          <w:sz w:val="24"/>
          <w:szCs w:val="24"/>
        </w:rPr>
        <w:t xml:space="preserve"> Устава </w:t>
      </w:r>
      <w:proofErr w:type="spellStart"/>
      <w:r w:rsidR="005E6FE8">
        <w:rPr>
          <w:rFonts w:ascii="Arial" w:hAnsi="Arial" w:cs="Arial"/>
          <w:iCs/>
          <w:sz w:val="24"/>
          <w:szCs w:val="24"/>
        </w:rPr>
        <w:t>Порогского</w:t>
      </w:r>
      <w:proofErr w:type="spellEnd"/>
      <w:r w:rsidR="005E6FE8" w:rsidRPr="005E6FE8">
        <w:rPr>
          <w:rFonts w:ascii="Arial" w:hAnsi="Arial" w:cs="Arial"/>
          <w:iCs/>
          <w:sz w:val="24"/>
          <w:szCs w:val="24"/>
        </w:rPr>
        <w:t xml:space="preserve"> муниципального образования, администрация </w:t>
      </w:r>
      <w:proofErr w:type="spellStart"/>
      <w:r w:rsidR="005E6FE8">
        <w:rPr>
          <w:rFonts w:ascii="Arial" w:hAnsi="Arial" w:cs="Arial"/>
          <w:iCs/>
          <w:sz w:val="24"/>
          <w:szCs w:val="24"/>
        </w:rPr>
        <w:t>Порогского</w:t>
      </w:r>
      <w:proofErr w:type="spellEnd"/>
      <w:r w:rsidR="005E6FE8" w:rsidRPr="005E6FE8">
        <w:rPr>
          <w:rFonts w:ascii="Arial" w:hAnsi="Arial" w:cs="Arial"/>
          <w:iCs/>
          <w:sz w:val="24"/>
          <w:szCs w:val="24"/>
        </w:rPr>
        <w:t xml:space="preserve"> муниципального образования,</w:t>
      </w:r>
    </w:p>
    <w:p w:rsidR="00671C12" w:rsidRPr="00AE52BA" w:rsidRDefault="00671C12" w:rsidP="00671C12">
      <w:pPr>
        <w:pStyle w:val="a3"/>
        <w:ind w:firstLine="709"/>
        <w:jc w:val="both"/>
        <w:rPr>
          <w:rFonts w:ascii="Arial" w:hAnsi="Arial" w:cs="Arial"/>
          <w:b w:val="0"/>
          <w:iCs/>
          <w:szCs w:val="24"/>
        </w:rPr>
      </w:pPr>
    </w:p>
    <w:p w:rsidR="00671C12" w:rsidRPr="00AE52BA" w:rsidRDefault="00671C12" w:rsidP="00671C12">
      <w:pPr>
        <w:pStyle w:val="a3"/>
        <w:rPr>
          <w:rFonts w:ascii="Arial" w:hAnsi="Arial" w:cs="Arial"/>
          <w:szCs w:val="24"/>
        </w:rPr>
      </w:pPr>
      <w:r w:rsidRPr="00AE52BA">
        <w:rPr>
          <w:rFonts w:ascii="Arial" w:hAnsi="Arial" w:cs="Arial"/>
          <w:szCs w:val="24"/>
        </w:rPr>
        <w:t>ПОСТАНОВЛЯЕТ:</w:t>
      </w:r>
    </w:p>
    <w:p w:rsidR="005E6FE8" w:rsidRDefault="005E6FE8" w:rsidP="005E6FE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C6638" w:rsidRPr="00CC6638" w:rsidRDefault="00CC6638" w:rsidP="00CC663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>1. Внести изменения в муниципальную программу «</w:t>
      </w:r>
      <w:r w:rsidRPr="005E6FE8">
        <w:rPr>
          <w:rFonts w:ascii="Arial" w:hAnsi="Arial" w:cs="Arial"/>
          <w:sz w:val="24"/>
          <w:szCs w:val="24"/>
        </w:rPr>
        <w:t xml:space="preserve">Обеспечение комплексных мер противодействия чрезвычайным ситуациям природного и техногенного характера в </w:t>
      </w:r>
      <w:proofErr w:type="spellStart"/>
      <w:r>
        <w:rPr>
          <w:rFonts w:ascii="Arial" w:hAnsi="Arial" w:cs="Arial"/>
          <w:sz w:val="24"/>
          <w:szCs w:val="24"/>
        </w:rPr>
        <w:t>Порогском</w:t>
      </w:r>
      <w:proofErr w:type="spellEnd"/>
      <w:r w:rsidRPr="005E6FE8">
        <w:rPr>
          <w:rFonts w:ascii="Arial" w:hAnsi="Arial" w:cs="Arial"/>
          <w:sz w:val="24"/>
          <w:szCs w:val="24"/>
        </w:rPr>
        <w:t xml:space="preserve"> муниципальном образовании на 2023 - 2025 годы</w:t>
      </w:r>
      <w:r w:rsidRPr="00CC6638"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</w:t>
      </w:r>
      <w:proofErr w:type="spellStart"/>
      <w:r w:rsidRPr="00CC6638">
        <w:rPr>
          <w:rFonts w:ascii="Arial" w:hAnsi="Arial" w:cs="Arial"/>
          <w:sz w:val="24"/>
          <w:szCs w:val="24"/>
        </w:rPr>
        <w:t>Порогского</w:t>
      </w:r>
      <w:proofErr w:type="spellEnd"/>
      <w:r w:rsidRPr="00CC6638">
        <w:rPr>
          <w:rFonts w:ascii="Arial" w:hAnsi="Arial" w:cs="Arial"/>
          <w:sz w:val="24"/>
          <w:szCs w:val="24"/>
        </w:rPr>
        <w:t xml:space="preserve"> муниципального образования от 14.10.2022 №</w:t>
      </w:r>
      <w:r>
        <w:rPr>
          <w:rFonts w:ascii="Arial" w:hAnsi="Arial" w:cs="Arial"/>
          <w:sz w:val="24"/>
          <w:szCs w:val="24"/>
        </w:rPr>
        <w:t>77</w:t>
      </w:r>
      <w:r w:rsidRPr="00CC6638">
        <w:rPr>
          <w:rFonts w:ascii="Arial" w:hAnsi="Arial" w:cs="Arial"/>
          <w:sz w:val="24"/>
          <w:szCs w:val="24"/>
        </w:rPr>
        <w:t>, изложив ее в новой редакции (приложение №1).</w:t>
      </w:r>
    </w:p>
    <w:p w:rsidR="00CC6638" w:rsidRPr="00CC6638" w:rsidRDefault="00CC6638" w:rsidP="00CC663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 xml:space="preserve">2. Опубликовать настоящее постановление в средстве массовой информации «Вестник </w:t>
      </w:r>
      <w:proofErr w:type="spellStart"/>
      <w:r w:rsidRPr="00CC6638">
        <w:rPr>
          <w:rFonts w:ascii="Arial" w:hAnsi="Arial" w:cs="Arial"/>
          <w:sz w:val="24"/>
          <w:szCs w:val="24"/>
        </w:rPr>
        <w:t>Порогского</w:t>
      </w:r>
      <w:proofErr w:type="spellEnd"/>
      <w:r w:rsidRPr="00CC6638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администрации </w:t>
      </w:r>
      <w:proofErr w:type="spellStart"/>
      <w:r w:rsidRPr="00CC6638">
        <w:rPr>
          <w:rFonts w:ascii="Arial" w:hAnsi="Arial" w:cs="Arial"/>
          <w:sz w:val="24"/>
          <w:szCs w:val="24"/>
        </w:rPr>
        <w:t>Порогского</w:t>
      </w:r>
      <w:proofErr w:type="spellEnd"/>
      <w:r w:rsidRPr="00CC663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hyperlink r:id="rId4" w:history="1">
        <w:r w:rsidRPr="00CC6638">
          <w:rPr>
            <w:rFonts w:ascii="Arial" w:hAnsi="Arial" w:cs="Arial"/>
            <w:color w:val="000000"/>
            <w:sz w:val="24"/>
            <w:szCs w:val="24"/>
            <w:lang w:val="en-US"/>
          </w:rPr>
          <w:t>www</w:t>
        </w:r>
        <w:r w:rsidRPr="00CC6638">
          <w:rPr>
            <w:rFonts w:ascii="Arial" w:hAnsi="Arial" w:cs="Arial"/>
            <w:color w:val="000000"/>
            <w:sz w:val="24"/>
            <w:szCs w:val="24"/>
          </w:rPr>
          <w:t>.mo-porog.ru</w:t>
        </w:r>
      </w:hyperlink>
      <w:r w:rsidRPr="00CC6638">
        <w:rPr>
          <w:rFonts w:ascii="Arial" w:hAnsi="Arial" w:cs="Arial"/>
          <w:color w:val="000000"/>
          <w:sz w:val="24"/>
          <w:szCs w:val="24"/>
        </w:rPr>
        <w:t>.</w:t>
      </w:r>
    </w:p>
    <w:p w:rsidR="00CC6638" w:rsidRPr="00CC6638" w:rsidRDefault="00CC6638" w:rsidP="00CC663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CC6638" w:rsidRPr="00CC6638" w:rsidRDefault="00CC6638" w:rsidP="00CC663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C6638" w:rsidRPr="00CC6638" w:rsidRDefault="00CC6638" w:rsidP="00CC663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C6638" w:rsidRPr="00CC6638" w:rsidRDefault="00CC6638" w:rsidP="00CC6638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C6638">
        <w:rPr>
          <w:rFonts w:ascii="Arial" w:hAnsi="Arial" w:cs="Arial"/>
          <w:sz w:val="24"/>
          <w:szCs w:val="24"/>
        </w:rPr>
        <w:t>Порогского</w:t>
      </w:r>
      <w:proofErr w:type="spellEnd"/>
      <w:r w:rsidRPr="00CC6638">
        <w:rPr>
          <w:rFonts w:ascii="Arial" w:hAnsi="Arial" w:cs="Arial"/>
          <w:sz w:val="24"/>
          <w:szCs w:val="24"/>
        </w:rPr>
        <w:t xml:space="preserve"> </w:t>
      </w:r>
    </w:p>
    <w:p w:rsidR="00CC6638" w:rsidRPr="00CC6638" w:rsidRDefault="00CC6638" w:rsidP="00CC6638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>муниципального образования</w:t>
      </w:r>
    </w:p>
    <w:p w:rsidR="00CC6638" w:rsidRPr="00CC6638" w:rsidRDefault="00CC6638" w:rsidP="00CC6638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proofErr w:type="spellStart"/>
      <w:r w:rsidRPr="00CC6638">
        <w:rPr>
          <w:rFonts w:ascii="Arial" w:hAnsi="Arial" w:cs="Arial"/>
          <w:sz w:val="24"/>
          <w:szCs w:val="24"/>
        </w:rPr>
        <w:t>А.М.Новиков</w:t>
      </w:r>
      <w:proofErr w:type="spellEnd"/>
    </w:p>
    <w:p w:rsidR="00CC6638" w:rsidRPr="00CC6638" w:rsidRDefault="00CC6638" w:rsidP="00CC6638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CC6638" w:rsidRPr="00CC6638" w:rsidRDefault="00CC6638" w:rsidP="00CC6638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C6638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C663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CC6638">
        <w:rPr>
          <w:rFonts w:ascii="Courier New" w:hAnsi="Courier New" w:cs="Courier New"/>
          <w:sz w:val="22"/>
          <w:szCs w:val="22"/>
        </w:rPr>
        <w:t>Порогского</w:t>
      </w:r>
      <w:proofErr w:type="spellEnd"/>
      <w:r w:rsidRPr="00CC6638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C6638">
        <w:rPr>
          <w:rFonts w:ascii="Courier New" w:hAnsi="Courier New" w:cs="Courier New"/>
          <w:sz w:val="22"/>
          <w:szCs w:val="22"/>
        </w:rPr>
        <w:t xml:space="preserve">от </w:t>
      </w:r>
      <w:r w:rsidR="004F13F4">
        <w:rPr>
          <w:rFonts w:ascii="Courier New" w:hAnsi="Courier New" w:cs="Courier New"/>
          <w:sz w:val="22"/>
          <w:szCs w:val="22"/>
        </w:rPr>
        <w:t>02.05</w:t>
      </w:r>
      <w:r w:rsidRPr="00CC6638">
        <w:rPr>
          <w:rFonts w:ascii="Courier New" w:hAnsi="Courier New" w:cs="Courier New"/>
          <w:sz w:val="22"/>
          <w:szCs w:val="22"/>
        </w:rPr>
        <w:t>.2023 года №</w:t>
      </w:r>
      <w:r w:rsidR="004F13F4">
        <w:rPr>
          <w:rFonts w:ascii="Courier New" w:hAnsi="Courier New" w:cs="Courier New"/>
          <w:sz w:val="22"/>
          <w:szCs w:val="22"/>
        </w:rPr>
        <w:t>35/1</w:t>
      </w:r>
      <w:r w:rsidRPr="00CC6638">
        <w:rPr>
          <w:rFonts w:ascii="Courier New" w:hAnsi="Courier New" w:cs="Courier New"/>
          <w:sz w:val="22"/>
          <w:szCs w:val="22"/>
        </w:rPr>
        <w:t xml:space="preserve"> </w:t>
      </w: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C6638">
        <w:rPr>
          <w:rFonts w:ascii="Courier New" w:hAnsi="Courier New" w:cs="Courier New"/>
          <w:sz w:val="22"/>
          <w:szCs w:val="22"/>
        </w:rPr>
        <w:t>Утвержден постановлением администрации</w:t>
      </w:r>
    </w:p>
    <w:p w:rsidR="00671C12" w:rsidRPr="00303CA5" w:rsidRDefault="00CC6638" w:rsidP="00CC6638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CC6638">
        <w:rPr>
          <w:rFonts w:ascii="Courier New" w:hAnsi="Courier New" w:cs="Courier New"/>
          <w:sz w:val="22"/>
          <w:szCs w:val="22"/>
        </w:rPr>
        <w:t>Порогского</w:t>
      </w:r>
      <w:proofErr w:type="spellEnd"/>
      <w:r w:rsidRPr="00CC6638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671C12" w:rsidRPr="00303CA5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AE52BA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AA7FD6">
        <w:rPr>
          <w:rFonts w:ascii="Courier New" w:hAnsi="Courier New" w:cs="Courier New"/>
          <w:sz w:val="22"/>
          <w:szCs w:val="22"/>
        </w:rPr>
        <w:t>14.10.2022</w:t>
      </w:r>
      <w:r w:rsidRPr="00AE52BA">
        <w:rPr>
          <w:rFonts w:ascii="Courier New" w:hAnsi="Courier New" w:cs="Courier New"/>
          <w:sz w:val="22"/>
          <w:szCs w:val="22"/>
        </w:rPr>
        <w:t xml:space="preserve"> года №</w:t>
      </w:r>
      <w:r w:rsidR="00AA7FD6">
        <w:rPr>
          <w:rFonts w:ascii="Courier New" w:hAnsi="Courier New" w:cs="Courier New"/>
          <w:sz w:val="22"/>
          <w:szCs w:val="22"/>
        </w:rPr>
        <w:t>77</w:t>
      </w:r>
      <w:r>
        <w:rPr>
          <w:rFonts w:ascii="Courier New" w:hAnsi="Courier New" w:cs="Courier New"/>
          <w:sz w:val="22"/>
          <w:szCs w:val="22"/>
        </w:rPr>
        <w:t xml:space="preserve">  </w:t>
      </w:r>
    </w:p>
    <w:p w:rsidR="00671C12" w:rsidRPr="00D318EC" w:rsidRDefault="00671C12" w:rsidP="00671C12">
      <w:pPr>
        <w:pStyle w:val="HEADERTEXT"/>
        <w:rPr>
          <w:b/>
          <w:bCs/>
          <w:color w:val="auto"/>
          <w:sz w:val="24"/>
          <w:szCs w:val="24"/>
        </w:rPr>
      </w:pPr>
    </w:p>
    <w:p w:rsidR="00671C12" w:rsidRDefault="005E6FE8" w:rsidP="005E6F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E6FE8">
        <w:rPr>
          <w:rFonts w:ascii="Arial" w:hAnsi="Arial" w:cs="Arial"/>
          <w:b/>
          <w:sz w:val="30"/>
          <w:szCs w:val="30"/>
        </w:rPr>
        <w:t>МУНИЦИПАЛЬНАЯ ПРОГРАММА «</w:t>
      </w:r>
      <w:r w:rsidRPr="005E6FE8">
        <w:rPr>
          <w:rFonts w:ascii="Arial" w:hAnsi="Arial" w:cs="Arial"/>
          <w:b/>
          <w:bCs/>
          <w:sz w:val="30"/>
          <w:szCs w:val="30"/>
        </w:rPr>
        <w:t xml:space="preserve">ОБЕСПЕЧЕНИЕ КОМПЛЕКСНЫХ МЕР ПРОТИВОДЕЙСТВИЯ ЧРЕЗВЫЧАЙНЫМ СИТУАЦИЯМ ПРИРОДНОГО И ТЕХНОГЕННОГО ХАРАРКТЕРА В </w:t>
      </w:r>
      <w:r>
        <w:rPr>
          <w:rFonts w:ascii="Arial" w:hAnsi="Arial" w:cs="Arial"/>
          <w:b/>
          <w:bCs/>
          <w:sz w:val="30"/>
          <w:szCs w:val="30"/>
        </w:rPr>
        <w:t>ПОРОГСКОМ</w:t>
      </w:r>
      <w:r w:rsidRPr="005E6FE8">
        <w:rPr>
          <w:rFonts w:ascii="Arial" w:hAnsi="Arial" w:cs="Arial"/>
          <w:b/>
          <w:bCs/>
          <w:sz w:val="30"/>
          <w:szCs w:val="30"/>
        </w:rPr>
        <w:t xml:space="preserve"> МУНИЦИПАЛЬНОМ ОБРАЗОВАНИИ НА 2023 – 2025 ГОДЫ</w:t>
      </w:r>
      <w:r w:rsidRPr="005E6FE8">
        <w:rPr>
          <w:rFonts w:ascii="Arial" w:hAnsi="Arial" w:cs="Arial"/>
          <w:b/>
          <w:sz w:val="30"/>
          <w:szCs w:val="30"/>
        </w:rPr>
        <w:t>»</w:t>
      </w:r>
    </w:p>
    <w:p w:rsidR="005E6FE8" w:rsidRDefault="005E6FE8" w:rsidP="005E6F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5E6FE8" w:rsidRDefault="005E6FE8" w:rsidP="005E6F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E6FE8">
        <w:rPr>
          <w:rFonts w:ascii="Arial" w:hAnsi="Arial" w:cs="Arial"/>
          <w:b/>
          <w:sz w:val="30"/>
          <w:szCs w:val="30"/>
          <w:lang w:val="en-US"/>
        </w:rPr>
        <w:t>I</w:t>
      </w:r>
      <w:r w:rsidRPr="005E6FE8">
        <w:rPr>
          <w:rFonts w:ascii="Arial" w:hAnsi="Arial" w:cs="Arial"/>
          <w:b/>
          <w:sz w:val="30"/>
          <w:szCs w:val="30"/>
        </w:rPr>
        <w:t>. ПАСПОРТ МУНИЦИПАЛЬНОЙ ПРОГРАММЫ</w:t>
      </w:r>
    </w:p>
    <w:p w:rsidR="005E6FE8" w:rsidRDefault="005E6FE8" w:rsidP="005E6F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498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5E6FE8" w:rsidRPr="005E6FE8" w:rsidTr="00CC6638">
        <w:trPr>
          <w:trHeight w:val="8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«Обеспечение комплексных мер противодействия чрезвычайным ситуациям природного и техногенного характера в </w:t>
            </w:r>
            <w:proofErr w:type="spellStart"/>
            <w:r>
              <w:rPr>
                <w:rFonts w:ascii="Courier New" w:hAnsi="Courier New" w:cs="Courier New"/>
              </w:rPr>
              <w:t>Порогском</w:t>
            </w:r>
            <w:proofErr w:type="spellEnd"/>
            <w:r w:rsidRPr="005E6FE8">
              <w:rPr>
                <w:rFonts w:ascii="Courier New" w:hAnsi="Courier New" w:cs="Courier New"/>
              </w:rPr>
              <w:t xml:space="preserve"> муниципальном образовании на 2023 - 2025 годы» (далее – муниципальная программа)</w:t>
            </w:r>
          </w:p>
        </w:tc>
      </w:tr>
      <w:tr w:rsidR="005E6FE8" w:rsidRPr="005E6FE8" w:rsidTr="00CC6638">
        <w:trPr>
          <w:trHeight w:val="8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Основание для разработки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rPr>
                <w:rFonts w:ascii="Courier New" w:hAnsi="Courier New" w:cs="Courier New"/>
                <w:color w:val="000000"/>
              </w:rPr>
            </w:pPr>
            <w:r w:rsidRPr="005E6FE8">
              <w:rPr>
                <w:rFonts w:ascii="Courier New" w:hAnsi="Courier New" w:cs="Courier New"/>
                <w:color w:val="000000"/>
              </w:rPr>
              <w:t xml:space="preserve">- Федеральный закон от 06 октября 2003 года </w:t>
            </w:r>
            <w:hyperlink r:id="rId5" w:history="1">
              <w:r w:rsidRPr="005E6FE8">
                <w:rPr>
                  <w:rFonts w:ascii="Courier New" w:hAnsi="Courier New" w:cs="Courier New"/>
                </w:rPr>
                <w:t>№ 131-ФЗ</w:t>
              </w:r>
            </w:hyperlink>
            <w:r w:rsidRPr="005E6FE8">
              <w:rPr>
                <w:rFonts w:ascii="Courier New" w:hAnsi="Courier New" w:cs="Courier New"/>
                <w:color w:val="000000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E6FE8" w:rsidRPr="005E6FE8" w:rsidRDefault="005E6FE8" w:rsidP="005E6FE8">
            <w:pPr>
              <w:rPr>
                <w:rFonts w:ascii="Courier New" w:hAnsi="Courier New" w:cs="Courier New"/>
                <w:color w:val="000000"/>
              </w:rPr>
            </w:pPr>
            <w:r w:rsidRPr="005E6FE8">
              <w:rPr>
                <w:rFonts w:ascii="Courier New" w:hAnsi="Courier New" w:cs="Courier New"/>
                <w:color w:val="000000"/>
              </w:rPr>
              <w:t>- Федеральный закон от 21.12.1994 N 68-ФЗ «О защите населения и территорий от чрезвычайных ситуаций природного и техногенного характера»;</w:t>
            </w:r>
          </w:p>
          <w:p w:rsidR="005E6FE8" w:rsidRPr="005E6FE8" w:rsidRDefault="005E6FE8" w:rsidP="005E6FE8">
            <w:pPr>
              <w:rPr>
                <w:rFonts w:ascii="Courier New" w:hAnsi="Courier New" w:cs="Courier New"/>
                <w:color w:val="000000"/>
              </w:rPr>
            </w:pPr>
            <w:r w:rsidRPr="005E6FE8">
              <w:rPr>
                <w:rFonts w:ascii="Courier New" w:hAnsi="Courier New" w:cs="Courier New"/>
                <w:color w:val="000000"/>
              </w:rPr>
              <w:t>- Федеральный закон от 21.12.1994 N 69-ФЗ «О пожарной безопасности»;</w:t>
            </w:r>
          </w:p>
          <w:p w:rsidR="005E6FE8" w:rsidRPr="005E6FE8" w:rsidRDefault="005E6FE8" w:rsidP="005E6FE8">
            <w:pPr>
              <w:rPr>
                <w:rFonts w:ascii="Courier New" w:hAnsi="Courier New" w:cs="Courier New"/>
                <w:color w:val="000000"/>
              </w:rPr>
            </w:pPr>
            <w:r w:rsidRPr="005E6FE8">
              <w:rPr>
                <w:rFonts w:ascii="Courier New" w:hAnsi="Courier New" w:cs="Courier New"/>
                <w:color w:val="000000"/>
              </w:rPr>
              <w:t>- Федеральный закон от 12.02.1998 №28-ФЗ «О гражданской обороне».</w:t>
            </w:r>
          </w:p>
        </w:tc>
      </w:tr>
      <w:tr w:rsidR="005E6FE8" w:rsidRPr="005E6FE8" w:rsidTr="00CC6638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Администратор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Порогского</w:t>
            </w:r>
            <w:proofErr w:type="spellEnd"/>
            <w:r w:rsidRPr="005E6FE8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5E6FE8" w:rsidRPr="005E6FE8" w:rsidTr="00CC6638">
        <w:trPr>
          <w:trHeight w:val="3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Порогского</w:t>
            </w:r>
            <w:proofErr w:type="spellEnd"/>
            <w:r w:rsidRPr="005E6FE8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5E6FE8" w:rsidRPr="005E6FE8" w:rsidTr="00CC6638">
        <w:trPr>
          <w:trHeight w:val="6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Исполнители программных мероприятий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Порогского</w:t>
            </w:r>
            <w:proofErr w:type="spellEnd"/>
            <w:r w:rsidRPr="005E6FE8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5E6FE8" w:rsidRPr="005E6FE8" w:rsidTr="00CC6638">
        <w:trPr>
          <w:trHeight w:val="3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Цель и 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Цели программы: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- повышение безопасности населения и защищенности сельской инфраструктуры от угроз природного и техногенного характера;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Задачи Программы: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- предупреждение и ликвидация последствий чрезвычайных ситуаций;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- обеспечение постоянной работоспособности объектов пожарной безопасности в целях защиты населения и сельской инфраструктуры от пожаров.</w:t>
            </w:r>
          </w:p>
        </w:tc>
      </w:tr>
      <w:tr w:rsidR="005E6FE8" w:rsidRPr="005E6FE8" w:rsidTr="00CC6638">
        <w:trPr>
          <w:trHeight w:val="5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highlight w:val="yellow"/>
              </w:rPr>
            </w:pPr>
            <w:r w:rsidRPr="005E6FE8">
              <w:rPr>
                <w:rFonts w:ascii="Courier New" w:hAnsi="Courier New" w:cs="Courier New"/>
              </w:rPr>
              <w:t>2023-2025 годы</w:t>
            </w:r>
          </w:p>
        </w:tc>
      </w:tr>
      <w:tr w:rsidR="005E6FE8" w:rsidRPr="005E6FE8" w:rsidTr="00CC6638">
        <w:trPr>
          <w:trHeight w:val="3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Подпрограммы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  <w:b/>
              </w:rPr>
              <w:t>Подпрограмма 1.</w:t>
            </w:r>
            <w:r w:rsidRPr="005E6FE8">
              <w:rPr>
                <w:rFonts w:ascii="Courier New" w:hAnsi="Courier New" w:cs="Courier New"/>
              </w:rPr>
              <w:t xml:space="preserve"> «Предупреждение чрезвычайных ситуаций на территории </w:t>
            </w:r>
            <w:proofErr w:type="spellStart"/>
            <w:r>
              <w:rPr>
                <w:rFonts w:ascii="Courier New" w:hAnsi="Courier New" w:cs="Courier New"/>
              </w:rPr>
              <w:t>Порогского</w:t>
            </w:r>
            <w:proofErr w:type="spellEnd"/>
            <w:r w:rsidRPr="005E6FE8">
              <w:rPr>
                <w:rFonts w:ascii="Courier New" w:hAnsi="Courier New" w:cs="Courier New"/>
              </w:rPr>
              <w:t xml:space="preserve"> муниципального образования на 2023 - 2025 годы».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 w:rsidRPr="005E6FE8">
              <w:rPr>
                <w:rFonts w:ascii="Courier New" w:hAnsi="Courier New" w:cs="Courier New"/>
                <w:b/>
              </w:rPr>
              <w:t xml:space="preserve">Подпрограмма 2. </w:t>
            </w:r>
            <w:r w:rsidRPr="005E6FE8">
              <w:rPr>
                <w:rFonts w:ascii="Courier New" w:hAnsi="Courier New" w:cs="Courier New"/>
              </w:rPr>
              <w:t xml:space="preserve">«Обеспечение пожарной безопасности на </w:t>
            </w:r>
            <w:r w:rsidRPr="005E6FE8">
              <w:rPr>
                <w:rFonts w:ascii="Courier New" w:hAnsi="Courier New" w:cs="Courier New"/>
              </w:rPr>
              <w:lastRenderedPageBreak/>
              <w:t xml:space="preserve">территории </w:t>
            </w:r>
            <w:proofErr w:type="spellStart"/>
            <w:r>
              <w:rPr>
                <w:rFonts w:ascii="Courier New" w:hAnsi="Courier New" w:cs="Courier New"/>
              </w:rPr>
              <w:t>Порогского</w:t>
            </w:r>
            <w:proofErr w:type="spellEnd"/>
            <w:r w:rsidRPr="005E6FE8">
              <w:rPr>
                <w:rFonts w:ascii="Courier New" w:hAnsi="Courier New" w:cs="Courier New"/>
              </w:rPr>
              <w:t xml:space="preserve"> муниципального образования на 2023 - 2025 годы».</w:t>
            </w:r>
          </w:p>
        </w:tc>
      </w:tr>
      <w:tr w:rsidR="005E6FE8" w:rsidRPr="005E6FE8" w:rsidTr="00CC6638">
        <w:trPr>
          <w:trHeight w:val="6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lastRenderedPageBreak/>
              <w:t>Объемы и источники финансирования муниципальной программы</w:t>
            </w:r>
          </w:p>
          <w:p w:rsidR="008411BD" w:rsidRPr="005E6FE8" w:rsidRDefault="008411BD" w:rsidP="008411B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Общий объем финансирования составляет </w:t>
            </w:r>
            <w:r w:rsidR="004F13F4">
              <w:rPr>
                <w:rFonts w:ascii="Courier New" w:hAnsi="Courier New" w:cs="Courier New"/>
              </w:rPr>
              <w:t>7</w:t>
            </w:r>
            <w:r w:rsidR="008411BD">
              <w:rPr>
                <w:rFonts w:ascii="Courier New" w:hAnsi="Courier New" w:cs="Courier New"/>
              </w:rPr>
              <w:t>1</w:t>
            </w:r>
            <w:r w:rsidRPr="005E6FE8">
              <w:rPr>
                <w:rFonts w:ascii="Courier New" w:hAnsi="Courier New" w:cs="Courier New"/>
              </w:rPr>
              <w:t>,0 тыс. руб., в том числе: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2023 год – </w:t>
            </w:r>
            <w:r w:rsidR="004F13F4">
              <w:rPr>
                <w:rFonts w:ascii="Courier New" w:hAnsi="Courier New" w:cs="Courier New"/>
              </w:rPr>
              <w:t>3</w:t>
            </w:r>
            <w:r w:rsidR="00CC6638">
              <w:rPr>
                <w:rFonts w:ascii="Courier New" w:hAnsi="Courier New" w:cs="Courier New"/>
              </w:rPr>
              <w:t>1,0</w:t>
            </w:r>
            <w:r w:rsidRPr="005E6FE8">
              <w:rPr>
                <w:rFonts w:ascii="Courier New" w:hAnsi="Courier New" w:cs="Courier New"/>
              </w:rPr>
              <w:t xml:space="preserve"> тыс. руб.;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2024 год – </w:t>
            </w:r>
            <w:r w:rsidR="00CC6638">
              <w:rPr>
                <w:rFonts w:ascii="Courier New" w:hAnsi="Courier New" w:cs="Courier New"/>
              </w:rPr>
              <w:t>20,0</w:t>
            </w:r>
            <w:r w:rsidRPr="005E6FE8">
              <w:rPr>
                <w:rFonts w:ascii="Courier New" w:hAnsi="Courier New" w:cs="Courier New"/>
              </w:rPr>
              <w:t xml:space="preserve"> тыс. руб.;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2025 год – </w:t>
            </w:r>
            <w:r w:rsidR="00CC6638">
              <w:rPr>
                <w:rFonts w:ascii="Courier New" w:hAnsi="Courier New" w:cs="Courier New"/>
              </w:rPr>
              <w:t>20,0</w:t>
            </w:r>
            <w:r w:rsidRPr="005E6FE8">
              <w:rPr>
                <w:rFonts w:ascii="Courier New" w:hAnsi="Courier New" w:cs="Courier New"/>
              </w:rPr>
              <w:t xml:space="preserve"> тыс. руб.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="004F13F4">
              <w:rPr>
                <w:rFonts w:ascii="Courier New" w:hAnsi="Courier New" w:cs="Courier New"/>
              </w:rPr>
              <w:t>7</w:t>
            </w:r>
            <w:r w:rsidR="008411BD">
              <w:rPr>
                <w:rFonts w:ascii="Courier New" w:hAnsi="Courier New" w:cs="Courier New"/>
              </w:rPr>
              <w:t>1</w:t>
            </w:r>
            <w:r w:rsidRPr="005E6FE8">
              <w:rPr>
                <w:rFonts w:ascii="Courier New" w:hAnsi="Courier New" w:cs="Courier New"/>
              </w:rPr>
              <w:t xml:space="preserve">,0 тыс. рублей, в том числе: </w:t>
            </w:r>
          </w:p>
          <w:p w:rsidR="00CC6638" w:rsidRPr="00CC6638" w:rsidRDefault="00CC6638" w:rsidP="00CC6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C6638">
              <w:rPr>
                <w:rFonts w:ascii="Courier New" w:hAnsi="Courier New" w:cs="Courier New"/>
              </w:rPr>
              <w:t xml:space="preserve">2023 год – </w:t>
            </w:r>
            <w:r w:rsidR="004F13F4">
              <w:rPr>
                <w:rFonts w:ascii="Courier New" w:hAnsi="Courier New" w:cs="Courier New"/>
              </w:rPr>
              <w:t>3</w:t>
            </w:r>
            <w:r w:rsidRPr="00CC6638">
              <w:rPr>
                <w:rFonts w:ascii="Courier New" w:hAnsi="Courier New" w:cs="Courier New"/>
              </w:rPr>
              <w:t>1,0 тыс. руб.;</w:t>
            </w:r>
          </w:p>
          <w:p w:rsidR="00CC6638" w:rsidRPr="00CC6638" w:rsidRDefault="00CC6638" w:rsidP="00CC6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C6638">
              <w:rPr>
                <w:rFonts w:ascii="Courier New" w:hAnsi="Courier New" w:cs="Courier New"/>
              </w:rPr>
              <w:t>2024 год – 20,0 тыс. руб.;</w:t>
            </w:r>
          </w:p>
          <w:p w:rsidR="005E6FE8" w:rsidRPr="005E6FE8" w:rsidRDefault="00CC6638" w:rsidP="00CC6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C6638">
              <w:rPr>
                <w:rFonts w:ascii="Courier New" w:hAnsi="Courier New" w:cs="Courier New"/>
              </w:rPr>
              <w:t>2025 год – 20,0 тыс. руб.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Объем финансирования за счет средств областного бюджета Иркутской области составляет 0,0 тыс. рублей, в том числе: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2023 год – 0,0 тыс. руб.;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2024 год – 0,0 тыс. руб.;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2025 год – 0,0 тыс. руб.</w:t>
            </w:r>
          </w:p>
        </w:tc>
      </w:tr>
      <w:tr w:rsidR="005E6FE8" w:rsidRPr="005E6FE8" w:rsidTr="00CC6638">
        <w:trPr>
          <w:trHeight w:val="5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- Повышение уровня защиты населения и территории</w:t>
            </w:r>
            <w:r w:rsidR="00724ACB">
              <w:rPr>
                <w:rFonts w:ascii="Courier New" w:hAnsi="Courier New" w:cs="Courier New"/>
              </w:rPr>
              <w:t xml:space="preserve"> </w:t>
            </w:r>
            <w:r w:rsidRPr="005E6FE8">
              <w:rPr>
                <w:rFonts w:ascii="Courier New" w:hAnsi="Courier New" w:cs="Courier New"/>
              </w:rPr>
              <w:t>муниципального образования от чрезвычайных ситуаций природного и техногенного характера.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5E6FE8" w:rsidRPr="005E6FE8" w:rsidRDefault="005E6FE8" w:rsidP="005E6FE8">
      <w:pPr>
        <w:ind w:firstLine="68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6FE8">
        <w:rPr>
          <w:rFonts w:ascii="Arial" w:hAnsi="Arial" w:cs="Arial"/>
          <w:b/>
          <w:bCs/>
          <w:sz w:val="30"/>
          <w:szCs w:val="30"/>
          <w:lang w:val="en-US"/>
        </w:rPr>
        <w:t>II</w:t>
      </w:r>
      <w:r w:rsidRPr="005E6FE8">
        <w:rPr>
          <w:rFonts w:ascii="Arial" w:hAnsi="Arial" w:cs="Arial"/>
          <w:b/>
          <w:bCs/>
          <w:sz w:val="30"/>
          <w:szCs w:val="30"/>
        </w:rPr>
        <w:t>. СОДЕРЖАНИЕ ПРОБЛЕМЫ И ОБОСНОВАНИЕ НЕОБХОДИМОСТИ ЕЕ РЕШЕНИЯ</w:t>
      </w:r>
    </w:p>
    <w:p w:rsidR="005E6FE8" w:rsidRPr="005E6FE8" w:rsidRDefault="005E6FE8" w:rsidP="005E6FE8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E6FE8" w:rsidRPr="005E6FE8" w:rsidRDefault="005E6FE8" w:rsidP="005E6FE8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6FE8">
        <w:rPr>
          <w:rFonts w:ascii="Arial" w:hAnsi="Arial" w:cs="Arial"/>
          <w:bCs/>
          <w:sz w:val="24"/>
          <w:szCs w:val="24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и обеспечения национальной безопасности Российской Федерации. Чрезвычайные ситуации федерального и регионального характера в регионах с малым бюджетом могут существенно ограничивать их социально-экономическое развитие.</w:t>
      </w:r>
    </w:p>
    <w:p w:rsidR="005E6FE8" w:rsidRPr="005E6FE8" w:rsidRDefault="005E6FE8" w:rsidP="005E6FE8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6FE8">
        <w:rPr>
          <w:rFonts w:ascii="Arial" w:hAnsi="Arial" w:cs="Arial"/>
          <w:bCs/>
          <w:sz w:val="24"/>
          <w:szCs w:val="24"/>
        </w:rPr>
        <w:t>Основной задачей деятельности органов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населения.</w:t>
      </w:r>
    </w:p>
    <w:p w:rsidR="005E6FE8" w:rsidRPr="005E6FE8" w:rsidRDefault="005E6FE8" w:rsidP="005E6FE8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6FE8">
        <w:rPr>
          <w:rFonts w:ascii="Arial" w:hAnsi="Arial" w:cs="Arial"/>
          <w:bCs/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5E6FE8" w:rsidRPr="005E6FE8" w:rsidRDefault="005E6FE8" w:rsidP="005E6FE8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III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ОСНОВНЫЕ ЦЕЛИ И ЗАДАЧИ 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Основными целями программы являются: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- повышение безопасности населения и защищенности сельской инфраструктуры от угроз природного и техногенного характера;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Основными задачами программы являются: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- предупреждение и ликвидация последствий чрезвычайных ситуаций;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- обеспечение постоянной работоспособности объектов пожарной безопасности в целях защиты населения и сельской инфраструктуры от пожаров.</w:t>
      </w:r>
    </w:p>
    <w:p w:rsidR="005E6FE8" w:rsidRPr="005E6FE8" w:rsidRDefault="005E6FE8" w:rsidP="005E6FE8">
      <w:pPr>
        <w:spacing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</w:rPr>
      </w:pPr>
    </w:p>
    <w:p w:rsidR="005E6FE8" w:rsidRPr="005E6FE8" w:rsidRDefault="005E6FE8" w:rsidP="005E6FE8">
      <w:pPr>
        <w:ind w:firstLine="720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5E6FE8">
        <w:rPr>
          <w:rFonts w:ascii="Arial" w:eastAsia="Calibri" w:hAnsi="Arial" w:cs="Arial"/>
          <w:b/>
          <w:bCs/>
          <w:sz w:val="30"/>
          <w:szCs w:val="30"/>
          <w:lang w:val="en-US"/>
        </w:rPr>
        <w:t>IV</w:t>
      </w:r>
      <w:r w:rsidRPr="005E6FE8">
        <w:rPr>
          <w:rFonts w:ascii="Arial" w:eastAsia="Calibri" w:hAnsi="Arial" w:cs="Arial"/>
          <w:b/>
          <w:bCs/>
          <w:sz w:val="30"/>
          <w:szCs w:val="30"/>
        </w:rPr>
        <w:t>. ОБОСНОВАНИЕ ВЫДЕЛЕНИЯ ПОДПРОГРАММ</w:t>
      </w:r>
    </w:p>
    <w:p w:rsidR="005E6FE8" w:rsidRPr="005E6FE8" w:rsidRDefault="005E6FE8" w:rsidP="005E6FE8">
      <w:pPr>
        <w:tabs>
          <w:tab w:val="num" w:pos="-241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sz w:val="24"/>
          <w:szCs w:val="24"/>
          <w:lang w:eastAsia="en-US"/>
        </w:rPr>
        <w:t>Учитывая многогранность и масштаб поставленной цели программы, а также многообразие задач и методов их решения для достижения поставленной цели необходимо выделить следующие подпрограммы: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Подпрограмма 1. «Предупреждение чрезвычайных ситуаций на территории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Порогского</w:t>
      </w:r>
      <w:proofErr w:type="spellEnd"/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на 2023 - 2025 годы»;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Подпрограмма 2. «Обеспечение пожарной безопасности на территории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Порогского</w:t>
      </w:r>
      <w:proofErr w:type="spellEnd"/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на 2023 - 2025 годы».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V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РЕСУРСНОЕ ОБЕСПЕЧЕНИЕ 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Источником финансирования реализации мероприятий муниципальной программы являются средства местного бюджета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Порогского</w:t>
      </w:r>
      <w:proofErr w:type="spellEnd"/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образования.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Общий объем расходов на реализацию муниципальной программы за счет всех источников составляет </w:t>
      </w:r>
      <w:r w:rsidR="004F13F4">
        <w:rPr>
          <w:rFonts w:ascii="Arial" w:eastAsia="Calibri" w:hAnsi="Arial" w:cs="Arial"/>
          <w:sz w:val="24"/>
          <w:szCs w:val="24"/>
          <w:lang w:eastAsia="en-US"/>
        </w:rPr>
        <w:t>7</w:t>
      </w:r>
      <w:r w:rsidR="008411BD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,0 тыс. руб. 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844"/>
        <w:gridCol w:w="1414"/>
        <w:gridCol w:w="1276"/>
        <w:gridCol w:w="1417"/>
        <w:gridCol w:w="1561"/>
      </w:tblGrid>
      <w:tr w:rsidR="005E6FE8" w:rsidRPr="005E6FE8" w:rsidTr="00724AC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Период реализации программы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 xml:space="preserve">Объем финансирования, тыс. руб. </w:t>
            </w:r>
          </w:p>
        </w:tc>
      </w:tr>
      <w:tr w:rsidR="005E6FE8" w:rsidRPr="005E6FE8" w:rsidTr="00724A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Финансовые средства, всего</w:t>
            </w:r>
          </w:p>
        </w:tc>
        <w:tc>
          <w:tcPr>
            <w:tcW w:w="5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в том числе</w:t>
            </w:r>
          </w:p>
        </w:tc>
      </w:tr>
      <w:tr w:rsidR="005E6FE8" w:rsidRPr="005E6FE8" w:rsidTr="00724A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ОБ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Внебюджетные средства</w:t>
            </w:r>
          </w:p>
        </w:tc>
      </w:tr>
      <w:tr w:rsidR="005E6FE8" w:rsidRPr="005E6FE8" w:rsidTr="00724ACB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lang w:eastAsia="en-US"/>
              </w:rPr>
              <w:t xml:space="preserve">Подпрограмма 1. «Предупреждение чрезвычайных ситуаций на территории </w:t>
            </w:r>
            <w:proofErr w:type="spellStart"/>
            <w:r>
              <w:rPr>
                <w:rFonts w:ascii="Courier New" w:hAnsi="Courier New" w:cs="Courier New"/>
                <w:b/>
                <w:i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hAnsi="Courier New" w:cs="Courier New"/>
                <w:b/>
                <w:i/>
                <w:lang w:eastAsia="en-US"/>
              </w:rPr>
              <w:t xml:space="preserve"> муниципального образования на 2023 - 2025 годы»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4F13F4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</w:t>
            </w:r>
            <w:r w:rsidR="00CC6638">
              <w:rPr>
                <w:rFonts w:ascii="Courier New" w:hAnsi="Courier New" w:cs="Courier New"/>
                <w:b/>
                <w:i/>
              </w:rPr>
              <w:t>0</w:t>
            </w:r>
            <w:r w:rsidR="00CC6638"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4F13F4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</w:t>
            </w:r>
            <w:r w:rsidR="00CC6638">
              <w:rPr>
                <w:rFonts w:ascii="Courier New" w:hAnsi="Courier New" w:cs="Courier New"/>
                <w:b/>
                <w:i/>
              </w:rPr>
              <w:t>0</w:t>
            </w:r>
            <w:r w:rsidR="00CC6638"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</w:t>
            </w: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</w:t>
            </w: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</w:tr>
      <w:tr w:rsidR="005E6FE8" w:rsidRPr="005E6FE8" w:rsidTr="00724ACB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lang w:eastAsia="en-US"/>
              </w:rPr>
              <w:t xml:space="preserve">Подпрограмма 2. «Обеспечение пожарной безопасности на территории </w:t>
            </w:r>
            <w:proofErr w:type="spellStart"/>
            <w:r>
              <w:rPr>
                <w:rFonts w:ascii="Courier New" w:hAnsi="Courier New" w:cs="Courier New"/>
                <w:b/>
                <w:i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hAnsi="Courier New" w:cs="Courier New"/>
                <w:b/>
                <w:i/>
                <w:lang w:eastAsia="en-US"/>
              </w:rPr>
              <w:t xml:space="preserve"> муниципального образования на 2023 - 2025 годы»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51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51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31,0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</w:tr>
      <w:tr w:rsidR="005E6FE8" w:rsidRPr="005E6FE8" w:rsidTr="00724ACB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lang w:eastAsia="en-US"/>
              </w:rPr>
              <w:t>ИТОГО по Программе</w:t>
            </w:r>
          </w:p>
        </w:tc>
      </w:tr>
      <w:tr w:rsidR="00CC6638" w:rsidRPr="005E6FE8" w:rsidTr="00CC6638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8411BD" w:rsidRDefault="004F13F4" w:rsidP="00CC6638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7</w:t>
            </w:r>
            <w:r w:rsidR="00CC6638" w:rsidRPr="008411BD">
              <w:rPr>
                <w:rFonts w:ascii="Courier New" w:hAnsi="Courier New" w:cs="Courier New"/>
                <w:b/>
                <w:color w:val="000000"/>
              </w:rPr>
              <w:t>1,0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  <w:b/>
              </w:rPr>
            </w:pPr>
            <w:r w:rsidRPr="008411BD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  <w:b/>
              </w:rPr>
            </w:pPr>
            <w:r w:rsidRPr="008411BD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8411BD" w:rsidRDefault="004F13F4" w:rsidP="00CC6638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7</w:t>
            </w:r>
            <w:r w:rsidR="00CC6638" w:rsidRPr="008411BD">
              <w:rPr>
                <w:rFonts w:ascii="Courier New" w:hAnsi="Courier New" w:cs="Courier New"/>
                <w:b/>
                <w:color w:val="000000"/>
              </w:rPr>
              <w:t>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  <w:b/>
              </w:rPr>
            </w:pPr>
            <w:r w:rsidRPr="008411BD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CC6638" w:rsidRPr="005E6FE8" w:rsidTr="00CC6638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8411BD" w:rsidRDefault="004F13F4" w:rsidP="00CC66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  <w:r w:rsidR="00CC6638">
              <w:rPr>
                <w:rFonts w:ascii="Courier New" w:hAnsi="Courier New" w:cs="Courier New"/>
                <w:color w:val="000000"/>
              </w:rPr>
              <w:t>1,0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8411BD" w:rsidRDefault="004F13F4" w:rsidP="00CC66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  <w:r w:rsidR="00CC6638">
              <w:rPr>
                <w:rFonts w:ascii="Courier New" w:hAnsi="Courier New" w:cs="Courier New"/>
                <w:color w:val="000000"/>
              </w:rPr>
              <w:t>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</w:tr>
      <w:tr w:rsidR="00CC6638" w:rsidRPr="005E6FE8" w:rsidTr="00CC6638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</w:tr>
      <w:tr w:rsidR="00CC6638" w:rsidRPr="005E6FE8" w:rsidTr="00CC6638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</w:tr>
    </w:tbl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VI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МЕХАНИЗМ РЕАЛИЗАЦИИ 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VII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ОЖИДАЕМЫЕ КОНЕЧНЫЕ РЕЗУЛЬТАТЫ РЕАЛИЗАЦИИ ПРОГРАММЫ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2546"/>
        <w:gridCol w:w="709"/>
        <w:gridCol w:w="1284"/>
        <w:gridCol w:w="1419"/>
        <w:gridCol w:w="1559"/>
        <w:gridCol w:w="1559"/>
      </w:tblGrid>
      <w:tr w:rsidR="005E6FE8" w:rsidRPr="005E6FE8" w:rsidTr="00724ACB">
        <w:trPr>
          <w:trHeight w:val="6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№ п/п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Ед. изм.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Базовое значение за 2022 год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Планируемое значение по годам</w:t>
            </w:r>
          </w:p>
        </w:tc>
      </w:tr>
      <w:tr w:rsidR="005E6FE8" w:rsidRPr="005E6FE8" w:rsidTr="00724ACB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5E6FE8" w:rsidRPr="005E6FE8" w:rsidTr="00724A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7</w:t>
            </w:r>
          </w:p>
        </w:tc>
      </w:tr>
      <w:tr w:rsidR="005E6FE8" w:rsidRPr="005E6FE8" w:rsidTr="00724A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lastRenderedPageBreak/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Количество ликвидированных явлений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шт.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</w:tr>
    </w:tbl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VIII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ПОДПРОГРАММЫ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 xml:space="preserve">ПОДПРОГРАММА 1 «ПРЕДУПРЕЖДЕНИЕ ЧРЕЗВЫЧАЙНЫХ СИТУАЦИЙ НА ТЕРРИТОРИИ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ПОРОГСКОГО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 xml:space="preserve"> МУНИЦИПАЛЬНОГО ОБРАЗОВАНИЯ НА 2023 - 2025 ГОДЫ»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ПАСПОРТ ПОДПРОГРАММЫ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5E6FE8" w:rsidRPr="005E6FE8" w:rsidTr="00313E8D">
        <w:trPr>
          <w:trHeight w:val="4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Предупреждение чрезвычайных ситуаций на территории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 на 2023  - 2025 годы</w:t>
            </w:r>
          </w:p>
        </w:tc>
      </w:tr>
      <w:tr w:rsidR="005E6FE8" w:rsidRPr="005E6FE8" w:rsidTr="00313E8D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5E6FE8" w:rsidRPr="005E6FE8" w:rsidTr="00313E8D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5E6FE8" w:rsidRPr="005E6FE8" w:rsidTr="00313E8D">
        <w:trPr>
          <w:trHeight w:val="5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Цель и 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Цели подпрограммы: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- Повышение безопасности населения и защищенности сельской инфраструктуры от чрезвычайных ситуаций.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Задачи подпрограммы: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- Предупреждение и ликвидация последствий чрезвычайных ситуаций.</w:t>
            </w:r>
          </w:p>
        </w:tc>
      </w:tr>
      <w:tr w:rsidR="005E6FE8" w:rsidRPr="005E6FE8" w:rsidTr="00313E8D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2023-2025 годы</w:t>
            </w:r>
          </w:p>
        </w:tc>
      </w:tr>
      <w:tr w:rsidR="005E6FE8" w:rsidRPr="005E6FE8" w:rsidTr="00313E8D">
        <w:trPr>
          <w:trHeight w:val="2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Ресурсное обеспечение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Общий объем финансирования составляет </w:t>
            </w:r>
            <w:r w:rsidR="004F13F4">
              <w:rPr>
                <w:rFonts w:ascii="Courier New" w:eastAsia="Calibri" w:hAnsi="Courier New" w:cs="Courier New"/>
                <w:lang w:eastAsia="en-US"/>
              </w:rPr>
              <w:t>20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>,0 тыс. руб., в том числе: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 –</w:t>
            </w:r>
            <w:r w:rsidR="004F13F4">
              <w:rPr>
                <w:rFonts w:ascii="Courier New" w:eastAsia="Calibri" w:hAnsi="Courier New" w:cs="Courier New"/>
                <w:lang w:eastAsia="en-US"/>
              </w:rPr>
              <w:t xml:space="preserve"> 0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>,0 тыс. руб.;</w:t>
            </w:r>
          </w:p>
          <w:p w:rsidR="005E6FE8" w:rsidRPr="005E6FE8" w:rsidRDefault="00CC663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2024 год – 1</w:t>
            </w:r>
            <w:r w:rsidR="008411BD">
              <w:rPr>
                <w:rFonts w:ascii="Courier New" w:eastAsia="Calibri" w:hAnsi="Courier New" w:cs="Courier New"/>
                <w:lang w:eastAsia="en-US"/>
              </w:rPr>
              <w:t>0</w:t>
            </w:r>
            <w:r w:rsidR="005E6FE8" w:rsidRPr="005E6FE8">
              <w:rPr>
                <w:rFonts w:ascii="Courier New" w:eastAsia="Calibri" w:hAnsi="Courier New" w:cs="Courier New"/>
                <w:lang w:eastAsia="en-US"/>
              </w:rPr>
              <w:t>,0 тыс. руб.;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2025 год – 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1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>0,0 тыс. руб.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Объем финансирования за счет средств местного бюджета составляет </w:t>
            </w:r>
            <w:r w:rsidR="004F13F4">
              <w:rPr>
                <w:rFonts w:ascii="Courier New" w:eastAsia="Calibri" w:hAnsi="Courier New" w:cs="Courier New"/>
                <w:lang w:eastAsia="en-US"/>
              </w:rPr>
              <w:t>2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0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,0 тыс. рублей, в том числе: </w:t>
            </w:r>
          </w:p>
          <w:p w:rsidR="008411BD" w:rsidRPr="008411BD" w:rsidRDefault="008411BD" w:rsidP="008411BD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8411BD">
              <w:rPr>
                <w:rFonts w:ascii="Courier New" w:eastAsia="Calibri" w:hAnsi="Courier New" w:cs="Courier New"/>
                <w:lang w:eastAsia="en-US"/>
              </w:rPr>
              <w:t xml:space="preserve">2023 год – 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0</w:t>
            </w:r>
            <w:r w:rsidRPr="008411BD">
              <w:rPr>
                <w:rFonts w:ascii="Courier New" w:eastAsia="Calibri" w:hAnsi="Courier New" w:cs="Courier New"/>
                <w:lang w:eastAsia="en-US"/>
              </w:rPr>
              <w:t>,0 тыс. руб.;</w:t>
            </w:r>
          </w:p>
          <w:p w:rsidR="008411BD" w:rsidRPr="008411BD" w:rsidRDefault="00CC6638" w:rsidP="008411BD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2024 год – 1</w:t>
            </w:r>
            <w:r w:rsidR="008411BD" w:rsidRPr="008411BD">
              <w:rPr>
                <w:rFonts w:ascii="Courier New" w:eastAsia="Calibri" w:hAnsi="Courier New" w:cs="Courier New"/>
                <w:lang w:eastAsia="en-US"/>
              </w:rPr>
              <w:t>0,0 тыс. руб.;</w:t>
            </w:r>
          </w:p>
          <w:p w:rsidR="008411BD" w:rsidRPr="008411BD" w:rsidRDefault="00CC6638" w:rsidP="008411BD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2025 год – 1</w:t>
            </w:r>
            <w:r w:rsidR="008411BD" w:rsidRPr="008411BD">
              <w:rPr>
                <w:rFonts w:ascii="Courier New" w:eastAsia="Calibri" w:hAnsi="Courier New" w:cs="Courier New"/>
                <w:lang w:eastAsia="en-US"/>
              </w:rPr>
              <w:t>0,0 тыс. руб.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Объем финансирования за счет средств областного бюджета Иркутской области составляет 0,0 тыс. рублей, в том числе: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 – 0,0 тыс. руб.;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 – 0,0 тыс. руб.;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 – 0,0 тыс. руб.</w:t>
            </w:r>
          </w:p>
        </w:tc>
      </w:tr>
      <w:tr w:rsidR="005E6FE8" w:rsidRPr="005E6FE8" w:rsidTr="00313E8D">
        <w:trPr>
          <w:trHeight w:val="7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Целевые показатели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- снижение количества чрезвычайных ситуаций, смягчение тяжести последствий от </w:t>
            </w: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чрезвычайных ситуаций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>, прежде всего по количеству погибших, раненых людей и размеру экономического ущерба</w:t>
            </w:r>
          </w:p>
        </w:tc>
      </w:tr>
    </w:tbl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ПЕРЕЧЕНЬ МЕРОПРИЯТИЙ ПОДПРОГРАММЫ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135"/>
        <w:gridCol w:w="993"/>
        <w:gridCol w:w="851"/>
        <w:gridCol w:w="992"/>
        <w:gridCol w:w="1134"/>
        <w:gridCol w:w="13"/>
        <w:gridCol w:w="1402"/>
      </w:tblGrid>
      <w:tr w:rsidR="005E6FE8" w:rsidRPr="005E6FE8" w:rsidTr="00724A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lastRenderedPageBreak/>
              <w:t>№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Сроки реализации мероприятия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Объем финансирования, тыс. руб.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Исполнитель мероприятия</w:t>
            </w:r>
          </w:p>
        </w:tc>
      </w:tr>
      <w:tr w:rsidR="005E6FE8" w:rsidRPr="005E6FE8" w:rsidTr="00724AC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Финансовые средства всего</w:t>
            </w: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5E6FE8" w:rsidRPr="005E6FE8" w:rsidTr="00724AC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5E6FE8" w:rsidRPr="005E6FE8" w:rsidTr="00724A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9</w:t>
            </w:r>
          </w:p>
        </w:tc>
      </w:tr>
      <w:tr w:rsidR="005E6FE8" w:rsidRPr="005E6FE8" w:rsidTr="00724AC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Задача 1. Предупреждение и ликвидация последствий ЧС</w:t>
            </w:r>
          </w:p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4F13F4" w:rsidRPr="005E6FE8" w:rsidTr="00724ACB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bookmarkStart w:id="0" w:name="_GoBack" w:colFirst="3" w:colLast="6"/>
            <w:r w:rsidRPr="005E6F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 по задаче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20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20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4F13F4" w:rsidRPr="005E6FE8" w:rsidTr="00724ACB">
        <w:trPr>
          <w:trHeight w:val="2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4F13F4" w:rsidRPr="005E6FE8" w:rsidTr="00724ACB">
        <w:trPr>
          <w:trHeight w:val="2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4F13F4" w:rsidRPr="005E6FE8" w:rsidTr="00724ACB">
        <w:trPr>
          <w:trHeight w:val="2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</w:t>
            </w: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</w:t>
            </w: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4F13F4" w:rsidRPr="005E6FE8" w:rsidTr="00724ACB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Оплата выполненных работ, приобретение необходимых материалов для ликвидации ЧС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20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20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4F13F4" w:rsidRPr="005E6FE8" w:rsidTr="00724ACB">
        <w:trPr>
          <w:trHeight w:val="1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4F13F4" w:rsidRPr="005E6FE8" w:rsidTr="00724ACB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4F13F4" w:rsidRPr="005E6FE8" w:rsidTr="00724ACB">
        <w:trPr>
          <w:trHeight w:val="1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</w:t>
            </w: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</w:t>
            </w: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4F13F4" w:rsidRPr="005E6FE8" w:rsidTr="00724ACB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20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20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4F13F4" w:rsidRPr="005E6FE8" w:rsidTr="00724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F13F4" w:rsidRPr="005E6FE8" w:rsidTr="00724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F13F4" w:rsidRPr="005E6FE8" w:rsidTr="00724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</w:t>
            </w: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</w:t>
            </w: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5E6FE8" w:rsidRDefault="004F13F4" w:rsidP="004F13F4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F4" w:rsidRPr="005E6FE8" w:rsidRDefault="004F13F4" w:rsidP="004F13F4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bookmarkEnd w:id="0"/>
    </w:tbl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 xml:space="preserve">ПОДПРОГРАММА 2 «ОБЕСПЕЧЕНИЕ ПОЖАРНОЙ БЕЗОПАСНОСТИ НА ТЕРРИТОРИИ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ПОРОГСКОГО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 xml:space="preserve"> МУНИЦИПАЛЬНОГО ОБРАЗОВАНИЯ НА 2023 - 2025 ГОДЫ»</w:t>
      </w:r>
      <w:r w:rsidRPr="005E6FE8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ПАСПОРТ ПОДПРОГРАММЫ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5E6FE8" w:rsidRPr="005E6FE8" w:rsidTr="00724ACB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Обеспечение пожарной безопасности на территории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 на 2023 - 2025 годы</w:t>
            </w:r>
          </w:p>
        </w:tc>
      </w:tr>
      <w:tr w:rsidR="005E6FE8" w:rsidRPr="005E6FE8" w:rsidTr="00724ACB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5E6FE8" w:rsidRPr="005E6FE8" w:rsidTr="00724ACB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5E6FE8" w:rsidRPr="005E6FE8" w:rsidTr="00724ACB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Цель подпрограммы: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 xml:space="preserve">- повышение безопасности населения и защищенности сельской инфраструктуры от пожаров. 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Для достижения данных целей необходимо решить следующие задачи: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- обеспечение постоянной работоспособности объектов пожарной безопасности, в целях защиты населения, сельской (городской) инфраструктуры от пожаров.</w:t>
            </w:r>
          </w:p>
        </w:tc>
      </w:tr>
      <w:tr w:rsidR="005E6FE8" w:rsidRPr="005E6FE8" w:rsidTr="00724ACB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2023-2025 годы</w:t>
            </w:r>
          </w:p>
        </w:tc>
      </w:tr>
      <w:tr w:rsidR="005E6FE8" w:rsidRPr="005E6FE8" w:rsidTr="00724ACB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Ре6сурсное 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lastRenderedPageBreak/>
              <w:t>обеспечение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lastRenderedPageBreak/>
              <w:t xml:space="preserve">Общий объем финансирования составляет 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51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,0 тыс. руб., в 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lastRenderedPageBreak/>
              <w:t>том числе: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2023 год – 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31,0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тыс. руб.;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2024 год – 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10,0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тыс. руб.;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2025 год – 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10,0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тыс. руб.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Объем финансирования за счет средств местного бюджета составляет 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51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,0 тыс. рублей, в том числе: </w:t>
            </w:r>
          </w:p>
          <w:p w:rsidR="00CC6638" w:rsidRPr="00CC6638" w:rsidRDefault="00CC6638" w:rsidP="00CC663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CC6638">
              <w:rPr>
                <w:rFonts w:ascii="Courier New" w:eastAsia="Calibri" w:hAnsi="Courier New" w:cs="Courier New"/>
                <w:lang w:eastAsia="en-US"/>
              </w:rPr>
              <w:t>2023 год – 31,0 тыс. руб.;</w:t>
            </w:r>
          </w:p>
          <w:p w:rsidR="00CC6638" w:rsidRPr="00CC6638" w:rsidRDefault="00CC6638" w:rsidP="00CC663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CC6638">
              <w:rPr>
                <w:rFonts w:ascii="Courier New" w:eastAsia="Calibri" w:hAnsi="Courier New" w:cs="Courier New"/>
                <w:lang w:eastAsia="en-US"/>
              </w:rPr>
              <w:t>2024 год – 10,0 тыс. руб.;</w:t>
            </w:r>
          </w:p>
          <w:p w:rsidR="005E6FE8" w:rsidRPr="005E6FE8" w:rsidRDefault="00CC6638" w:rsidP="00CC663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CC6638">
              <w:rPr>
                <w:rFonts w:ascii="Courier New" w:eastAsia="Calibri" w:hAnsi="Courier New" w:cs="Courier New"/>
                <w:lang w:eastAsia="en-US"/>
              </w:rPr>
              <w:t>2025 год – 10,0 тыс. руб.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Объем финансирования за счет средств областного бюджета Иркутской области составляет 0,0 тыс. рублей, в том числе: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 – 0,0 тыс. руб.;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 – 0,0 тыс. руб.;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 – 0,0 тыс. руб.</w:t>
            </w:r>
          </w:p>
        </w:tc>
      </w:tr>
      <w:tr w:rsidR="005E6FE8" w:rsidRPr="005E6FE8" w:rsidTr="00724ACB">
        <w:trPr>
          <w:trHeight w:val="9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lastRenderedPageBreak/>
              <w:t>Целевые показатели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- снижение количества пожаров.</w:t>
            </w:r>
          </w:p>
        </w:tc>
      </w:tr>
    </w:tbl>
    <w:p w:rsidR="005E6FE8" w:rsidRPr="005E6FE8" w:rsidRDefault="005E6FE8" w:rsidP="005E6FE8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ПЕРЕЧЕНЬ МЕРОПРИЯТИЙ ПОДПРОГРАММЫ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842"/>
        <w:gridCol w:w="1135"/>
        <w:gridCol w:w="992"/>
        <w:gridCol w:w="993"/>
        <w:gridCol w:w="851"/>
        <w:gridCol w:w="993"/>
        <w:gridCol w:w="996"/>
        <w:gridCol w:w="1270"/>
      </w:tblGrid>
      <w:tr w:rsidR="005E6FE8" w:rsidRPr="005E6FE8" w:rsidTr="00724A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Сроки реализации мероприятия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Объем финансирования, тыс. руб.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Исполнитель мероприятия</w:t>
            </w:r>
          </w:p>
        </w:tc>
      </w:tr>
      <w:tr w:rsidR="005E6FE8" w:rsidRPr="005E6FE8" w:rsidTr="00724AC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Финансовые средства всего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5E6FE8" w:rsidRPr="005E6FE8" w:rsidTr="00724AC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5E6FE8" w:rsidRPr="005E6FE8" w:rsidTr="00724A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9</w:t>
            </w:r>
          </w:p>
        </w:tc>
      </w:tr>
      <w:tr w:rsidR="005E6FE8" w:rsidRPr="005E6FE8" w:rsidTr="00724ACB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Задача 1. Обеспечение постоянной работоспособности объектов пожарной безопасности в целях защиты населения и сельской инфраструктуры от пожаров</w:t>
            </w:r>
          </w:p>
        </w:tc>
      </w:tr>
      <w:tr w:rsidR="00CC6638" w:rsidRPr="005E6FE8" w:rsidTr="00724ACB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 по задаче 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51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51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CC6638" w:rsidRPr="005E6FE8" w:rsidTr="00724ACB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31,0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CC6638" w:rsidRPr="005E6FE8" w:rsidTr="00724ACB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CC6638" w:rsidRPr="005E6FE8" w:rsidTr="00724ACB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CC6638" w:rsidRPr="005E6FE8" w:rsidTr="00724ACB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Приобретение основных средств, материальных запасов, оплата выполненных работ и прочие мероприятия для </w:t>
            </w:r>
            <w:proofErr w:type="spellStart"/>
            <w:r w:rsidRPr="005E6FE8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обеспечениея</w:t>
            </w:r>
            <w:proofErr w:type="spellEnd"/>
            <w:r w:rsidRPr="005E6FE8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первичных мер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51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51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CC6638" w:rsidRPr="005E6FE8" w:rsidTr="00724ACB">
        <w:trPr>
          <w:trHeight w:val="1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31,0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E6FE8" w:rsidTr="00724ACB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E6FE8" w:rsidTr="00724ACB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E6FE8" w:rsidTr="00724ACB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 по подпрограмме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51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51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</w:rPr>
            </w:pPr>
            <w:r w:rsidRPr="005E6FE8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CC6638" w:rsidRPr="005E6FE8" w:rsidTr="00724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31,0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CC6638" w:rsidRPr="005E6FE8" w:rsidTr="00724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CC6638" w:rsidRPr="005E6FE8" w:rsidTr="00724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E6FE8" w:rsidRDefault="005E6FE8" w:rsidP="00CC6638">
      <w:pPr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sectPr w:rsidR="005E6FE8" w:rsidSect="00CC663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12"/>
    <w:rsid w:val="00313E8D"/>
    <w:rsid w:val="004F13F4"/>
    <w:rsid w:val="005E6FE8"/>
    <w:rsid w:val="00671C12"/>
    <w:rsid w:val="00724ACB"/>
    <w:rsid w:val="008411BD"/>
    <w:rsid w:val="00AA7FD6"/>
    <w:rsid w:val="00BB128A"/>
    <w:rsid w:val="00BF23CB"/>
    <w:rsid w:val="00C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62A7"/>
  <w15:docId w15:val="{5E88F3B8-FD38-44DF-98CC-804C5BB7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71C12"/>
    <w:pPr>
      <w:jc w:val="center"/>
    </w:pPr>
    <w:rPr>
      <w:b/>
      <w:sz w:val="24"/>
    </w:rPr>
  </w:style>
  <w:style w:type="character" w:styleId="a4">
    <w:name w:val="Hyperlink"/>
    <w:uiPriority w:val="99"/>
    <w:rsid w:val="00671C12"/>
    <w:rPr>
      <w:color w:val="0000FF"/>
      <w:u w:val="single"/>
    </w:rPr>
  </w:style>
  <w:style w:type="paragraph" w:customStyle="1" w:styleId="FORMATTEXT">
    <w:name w:val=".FORMATTEXT"/>
    <w:uiPriority w:val="99"/>
    <w:rsid w:val="0067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7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F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hyperlink" Target="http://www.mo-por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8</cp:revision>
  <cp:lastPrinted>2023-01-26T12:14:00Z</cp:lastPrinted>
  <dcterms:created xsi:type="dcterms:W3CDTF">2022-08-08T03:43:00Z</dcterms:created>
  <dcterms:modified xsi:type="dcterms:W3CDTF">2023-05-18T04:05:00Z</dcterms:modified>
</cp:coreProperties>
</file>