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47" w:rsidRDefault="008E58BB" w:rsidP="005F7B7C">
      <w:pPr>
        <w:ind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091CBD" w:rsidRDefault="00D95906" w:rsidP="00091CB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29.12.2023 №</w:t>
      </w:r>
      <w:r w:rsidR="00D253BB">
        <w:rPr>
          <w:rFonts w:ascii="Arial" w:hAnsi="Arial" w:cs="Arial"/>
          <w:b/>
          <w:color w:val="000000"/>
          <w:sz w:val="28"/>
          <w:szCs w:val="28"/>
        </w:rPr>
        <w:t>38</w:t>
      </w:r>
    </w:p>
    <w:p w:rsidR="00091CBD" w:rsidRDefault="00091CBD" w:rsidP="00091CB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091CBD" w:rsidRDefault="00091CBD" w:rsidP="00091CB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ИРКУТСКАЯ ОБЛАСТЬ</w:t>
      </w:r>
    </w:p>
    <w:p w:rsidR="00091CBD" w:rsidRDefault="00091CBD" w:rsidP="00091CB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НИЖНЕУДИНСКИЙ МУНИЦИПАЛЬНЫЙ РАЙОН</w:t>
      </w:r>
    </w:p>
    <w:p w:rsidR="00091CBD" w:rsidRDefault="001C3BCC" w:rsidP="00091CB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ПОРОГСКОЕ</w:t>
      </w:r>
      <w:r w:rsidR="00091CBD">
        <w:rPr>
          <w:rFonts w:ascii="Arial" w:hAnsi="Arial" w:cs="Arial"/>
          <w:b/>
          <w:color w:val="000000"/>
          <w:sz w:val="28"/>
          <w:szCs w:val="28"/>
        </w:rPr>
        <w:t xml:space="preserve"> СЕЛЬСКОЕ ПОСЕЛЕНИЕ</w:t>
      </w:r>
    </w:p>
    <w:p w:rsidR="00091CBD" w:rsidRDefault="00091CBD" w:rsidP="00091CB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091CBD" w:rsidRDefault="00091CBD" w:rsidP="00091CB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091CBD" w:rsidRDefault="00091CBD" w:rsidP="00091CB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91CBD" w:rsidRDefault="00172E52" w:rsidP="00091CBD">
      <w:pPr>
        <w:jc w:val="center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/>
          <w:color w:val="000000"/>
          <w:sz w:val="28"/>
          <w:szCs w:val="28"/>
        </w:rPr>
        <w:t>О ВНЕСЕНИИ ИЗМЕНЕНИЙ В РЕШЕНИЕ ДУМЫ ПОРОГСКОГО МУНИЦИПАЛЬНОГО ОБРАЗОВАНИЯ ОТ 27.12.2018 №48 «</w:t>
      </w:r>
      <w:r w:rsidR="00091CBD">
        <w:rPr>
          <w:rFonts w:ascii="Arial" w:hAnsi="Arial" w:cs="Arial"/>
          <w:b/>
          <w:color w:val="000000"/>
          <w:sz w:val="28"/>
          <w:szCs w:val="28"/>
        </w:rPr>
        <w:t xml:space="preserve">ОБ УТВЕРЖДЕНИИ СТРАТЕГИИ СОЦИАЛЬНО – ЭКОНОМИЧЕСКОГО РАЗВИТИЯ </w:t>
      </w:r>
      <w:r w:rsidR="001C3BCC">
        <w:rPr>
          <w:rFonts w:ascii="Arial" w:hAnsi="Arial" w:cs="Arial"/>
          <w:b/>
          <w:color w:val="000000"/>
          <w:sz w:val="28"/>
          <w:szCs w:val="28"/>
        </w:rPr>
        <w:t>ПОРОГСКОГО</w:t>
      </w:r>
      <w:r w:rsidR="00091CBD">
        <w:rPr>
          <w:rFonts w:ascii="Arial" w:hAnsi="Arial" w:cs="Arial"/>
          <w:b/>
          <w:color w:val="000000"/>
          <w:sz w:val="28"/>
          <w:szCs w:val="28"/>
        </w:rPr>
        <w:t xml:space="preserve"> МУНИЦИПАЛЬНОГО ОБРАЗОВАНИЯ НА 201</w:t>
      </w:r>
      <w:r w:rsidR="00A851ED">
        <w:rPr>
          <w:rFonts w:ascii="Arial" w:hAnsi="Arial" w:cs="Arial"/>
          <w:b/>
          <w:color w:val="000000"/>
          <w:sz w:val="28"/>
          <w:szCs w:val="28"/>
        </w:rPr>
        <w:t>9</w:t>
      </w:r>
      <w:r w:rsidR="00091CBD">
        <w:rPr>
          <w:rFonts w:ascii="Arial" w:hAnsi="Arial" w:cs="Arial"/>
          <w:b/>
          <w:color w:val="000000"/>
          <w:sz w:val="28"/>
          <w:szCs w:val="28"/>
        </w:rPr>
        <w:t>-2030 ГОДЫ</w:t>
      </w:r>
      <w:r>
        <w:rPr>
          <w:rFonts w:ascii="Arial" w:hAnsi="Arial" w:cs="Arial"/>
          <w:b/>
          <w:color w:val="000000"/>
          <w:sz w:val="28"/>
          <w:szCs w:val="28"/>
        </w:rPr>
        <w:t>»</w:t>
      </w:r>
    </w:p>
    <w:p w:rsidR="00091CBD" w:rsidRDefault="00091CBD" w:rsidP="00091CBD">
      <w:pPr>
        <w:pStyle w:val="ConsPlusNormal"/>
        <w:tabs>
          <w:tab w:val="left" w:pos="4860"/>
        </w:tabs>
        <w:ind w:right="-1" w:firstLine="0"/>
        <w:jc w:val="center"/>
        <w:rPr>
          <w:b/>
          <w:color w:val="000000"/>
        </w:rPr>
      </w:pPr>
    </w:p>
    <w:p w:rsidR="00091CBD" w:rsidRPr="00091CBD" w:rsidRDefault="00172E52" w:rsidP="00091CBD">
      <w:pPr>
        <w:ind w:firstLine="708"/>
        <w:rPr>
          <w:rFonts w:ascii="Arial" w:hAnsi="Arial" w:cs="Arial"/>
          <w:color w:val="000000"/>
          <w:sz w:val="24"/>
        </w:rPr>
      </w:pPr>
      <w:r w:rsidRPr="00172E52">
        <w:rPr>
          <w:rFonts w:ascii="Arial" w:hAnsi="Arial" w:cs="Arial"/>
          <w:color w:val="000000"/>
          <w:sz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28.06.2014г. №172-ФЗ «О стратегическом планировании в Российской Федерации»</w:t>
      </w:r>
      <w:r w:rsidR="00091CBD" w:rsidRPr="00091CBD">
        <w:rPr>
          <w:rFonts w:ascii="Arial" w:hAnsi="Arial" w:cs="Arial"/>
          <w:color w:val="000000"/>
          <w:sz w:val="24"/>
        </w:rPr>
        <w:t>,</w:t>
      </w:r>
      <w:r w:rsidR="00091CBD" w:rsidRPr="00091CB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руководствуясь </w:t>
      </w:r>
      <w:r w:rsidR="00091CBD" w:rsidRPr="00091CBD">
        <w:rPr>
          <w:rFonts w:ascii="Arial" w:hAnsi="Arial" w:cs="Arial"/>
          <w:sz w:val="24"/>
        </w:rPr>
        <w:t xml:space="preserve">Уставом </w:t>
      </w:r>
      <w:proofErr w:type="spellStart"/>
      <w:r w:rsidR="001C3BCC">
        <w:rPr>
          <w:rFonts w:ascii="Arial" w:hAnsi="Arial" w:cs="Arial"/>
          <w:sz w:val="24"/>
        </w:rPr>
        <w:t>Порогского</w:t>
      </w:r>
      <w:proofErr w:type="spellEnd"/>
      <w:r w:rsidR="00091CBD" w:rsidRPr="00091CBD">
        <w:rPr>
          <w:rFonts w:ascii="Arial" w:hAnsi="Arial" w:cs="Arial"/>
          <w:sz w:val="24"/>
        </w:rPr>
        <w:t xml:space="preserve"> муниципального образования, </w:t>
      </w:r>
      <w:r w:rsidR="00091CBD" w:rsidRPr="00091CBD">
        <w:rPr>
          <w:rFonts w:ascii="Arial" w:hAnsi="Arial" w:cs="Arial"/>
          <w:color w:val="000000"/>
          <w:sz w:val="24"/>
        </w:rPr>
        <w:t xml:space="preserve">Дума </w:t>
      </w:r>
      <w:proofErr w:type="spellStart"/>
      <w:r w:rsidR="001C3BCC">
        <w:rPr>
          <w:rFonts w:ascii="Arial" w:hAnsi="Arial" w:cs="Arial"/>
          <w:color w:val="000000"/>
          <w:sz w:val="24"/>
        </w:rPr>
        <w:t>Порогского</w:t>
      </w:r>
      <w:proofErr w:type="spellEnd"/>
      <w:r w:rsidR="00091CBD" w:rsidRPr="00091CBD">
        <w:rPr>
          <w:rFonts w:ascii="Arial" w:hAnsi="Arial" w:cs="Arial"/>
          <w:color w:val="000000"/>
          <w:sz w:val="24"/>
        </w:rPr>
        <w:t xml:space="preserve"> муниципального образования</w:t>
      </w:r>
    </w:p>
    <w:p w:rsidR="00091CBD" w:rsidRPr="00091CBD" w:rsidRDefault="00091CBD" w:rsidP="00091CBD">
      <w:pPr>
        <w:ind w:firstLine="708"/>
        <w:rPr>
          <w:rFonts w:ascii="Arial" w:hAnsi="Arial" w:cs="Arial"/>
          <w:sz w:val="24"/>
        </w:rPr>
      </w:pPr>
    </w:p>
    <w:p w:rsidR="00091CBD" w:rsidRPr="00091CBD" w:rsidRDefault="00091CBD" w:rsidP="00091CBD">
      <w:pPr>
        <w:ind w:firstLine="708"/>
        <w:jc w:val="center"/>
        <w:rPr>
          <w:rFonts w:ascii="Arial" w:hAnsi="Arial" w:cs="Arial"/>
          <w:b/>
          <w:color w:val="000000"/>
          <w:sz w:val="24"/>
        </w:rPr>
      </w:pPr>
      <w:r w:rsidRPr="00091CBD">
        <w:rPr>
          <w:rFonts w:ascii="Arial" w:hAnsi="Arial" w:cs="Arial"/>
          <w:b/>
          <w:color w:val="000000"/>
          <w:sz w:val="24"/>
        </w:rPr>
        <w:t>РЕШИЛА:</w:t>
      </w:r>
    </w:p>
    <w:p w:rsidR="00091CBD" w:rsidRPr="00091CBD" w:rsidRDefault="00091CBD" w:rsidP="00091CBD">
      <w:pPr>
        <w:ind w:firstLine="708"/>
        <w:rPr>
          <w:rFonts w:ascii="Arial" w:hAnsi="Arial" w:cs="Arial"/>
          <w:b/>
          <w:color w:val="000000"/>
          <w:sz w:val="24"/>
        </w:rPr>
      </w:pPr>
    </w:p>
    <w:p w:rsidR="00172E52" w:rsidRPr="00172E52" w:rsidRDefault="00172E52" w:rsidP="00172E52">
      <w:pPr>
        <w:ind w:firstLine="709"/>
        <w:rPr>
          <w:rFonts w:ascii="Arial" w:hAnsi="Arial" w:cs="Arial"/>
          <w:sz w:val="24"/>
        </w:rPr>
      </w:pPr>
      <w:r w:rsidRPr="00172E52">
        <w:rPr>
          <w:rFonts w:ascii="Arial" w:hAnsi="Arial" w:cs="Arial"/>
          <w:sz w:val="24"/>
        </w:rPr>
        <w:t xml:space="preserve">1. Внести в решение Думы </w:t>
      </w:r>
      <w:proofErr w:type="spellStart"/>
      <w:r>
        <w:rPr>
          <w:rFonts w:ascii="Arial" w:hAnsi="Arial" w:cs="Arial"/>
          <w:sz w:val="24"/>
        </w:rPr>
        <w:t>Порог</w:t>
      </w:r>
      <w:r w:rsidRPr="00172E52">
        <w:rPr>
          <w:rFonts w:ascii="Arial" w:hAnsi="Arial" w:cs="Arial"/>
          <w:sz w:val="24"/>
        </w:rPr>
        <w:t>ского</w:t>
      </w:r>
      <w:proofErr w:type="spellEnd"/>
      <w:r w:rsidRPr="00172E52">
        <w:rPr>
          <w:rFonts w:ascii="Arial" w:hAnsi="Arial" w:cs="Arial"/>
          <w:sz w:val="24"/>
        </w:rPr>
        <w:t xml:space="preserve"> муниципального образования от </w:t>
      </w:r>
      <w:r>
        <w:rPr>
          <w:rFonts w:ascii="Arial" w:hAnsi="Arial" w:cs="Arial"/>
          <w:sz w:val="24"/>
        </w:rPr>
        <w:t>27.12.2018</w:t>
      </w:r>
      <w:r w:rsidRPr="00172E52">
        <w:rPr>
          <w:rFonts w:ascii="Arial" w:hAnsi="Arial" w:cs="Arial"/>
          <w:sz w:val="24"/>
        </w:rPr>
        <w:t xml:space="preserve"> №</w:t>
      </w:r>
      <w:r>
        <w:rPr>
          <w:rFonts w:ascii="Arial" w:hAnsi="Arial" w:cs="Arial"/>
          <w:sz w:val="24"/>
        </w:rPr>
        <w:t>48</w:t>
      </w:r>
      <w:r w:rsidRPr="00172E52">
        <w:rPr>
          <w:rFonts w:ascii="Arial" w:hAnsi="Arial" w:cs="Arial"/>
          <w:sz w:val="24"/>
        </w:rPr>
        <w:t xml:space="preserve"> следующие изменения:</w:t>
      </w:r>
    </w:p>
    <w:p w:rsidR="00172E52" w:rsidRPr="00172E52" w:rsidRDefault="00172E52" w:rsidP="00172E52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</w:t>
      </w:r>
      <w:r w:rsidRPr="00172E52">
        <w:rPr>
          <w:rFonts w:ascii="Arial" w:hAnsi="Arial" w:cs="Arial"/>
          <w:sz w:val="24"/>
        </w:rPr>
        <w:t xml:space="preserve"> наименование решения изложить в следующей редакции: </w:t>
      </w:r>
    </w:p>
    <w:p w:rsidR="00172E52" w:rsidRPr="00172E52" w:rsidRDefault="00172E52" w:rsidP="00172E52">
      <w:pPr>
        <w:ind w:firstLine="709"/>
        <w:rPr>
          <w:rFonts w:ascii="Arial" w:hAnsi="Arial" w:cs="Arial"/>
          <w:sz w:val="24"/>
        </w:rPr>
      </w:pPr>
      <w:r w:rsidRPr="00172E52">
        <w:rPr>
          <w:rFonts w:ascii="Arial" w:hAnsi="Arial" w:cs="Arial"/>
          <w:sz w:val="24"/>
        </w:rPr>
        <w:t xml:space="preserve">«Об утверждении Стратегии социально-экономического развития </w:t>
      </w:r>
      <w:proofErr w:type="spellStart"/>
      <w:r>
        <w:rPr>
          <w:rFonts w:ascii="Arial" w:hAnsi="Arial" w:cs="Arial"/>
          <w:sz w:val="24"/>
        </w:rPr>
        <w:t>Порог</w:t>
      </w:r>
      <w:r w:rsidRPr="00172E52">
        <w:rPr>
          <w:rFonts w:ascii="Arial" w:hAnsi="Arial" w:cs="Arial"/>
          <w:sz w:val="24"/>
        </w:rPr>
        <w:t>ского</w:t>
      </w:r>
      <w:proofErr w:type="spellEnd"/>
      <w:r w:rsidRPr="00172E52">
        <w:rPr>
          <w:rFonts w:ascii="Arial" w:hAnsi="Arial" w:cs="Arial"/>
          <w:sz w:val="24"/>
        </w:rPr>
        <w:t xml:space="preserve"> муниципального образования на период до 2036 года»;</w:t>
      </w:r>
    </w:p>
    <w:p w:rsidR="00172E52" w:rsidRPr="00172E52" w:rsidRDefault="00172E52" w:rsidP="00172E52">
      <w:pPr>
        <w:ind w:firstLine="709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1.2</w:t>
      </w:r>
      <w:r w:rsidRPr="00172E52">
        <w:rPr>
          <w:rFonts w:ascii="Arial" w:hAnsi="Arial" w:cs="Arial"/>
          <w:sz w:val="24"/>
        </w:rPr>
        <w:t xml:space="preserve"> Стратегию социально-экономического развития </w:t>
      </w:r>
      <w:proofErr w:type="spellStart"/>
      <w:r>
        <w:rPr>
          <w:rFonts w:ascii="Arial" w:hAnsi="Arial" w:cs="Arial"/>
          <w:sz w:val="24"/>
        </w:rPr>
        <w:t>Порог</w:t>
      </w:r>
      <w:r w:rsidRPr="00172E52">
        <w:rPr>
          <w:rFonts w:ascii="Arial" w:hAnsi="Arial" w:cs="Arial"/>
          <w:sz w:val="24"/>
        </w:rPr>
        <w:t>ского</w:t>
      </w:r>
      <w:proofErr w:type="spellEnd"/>
      <w:r w:rsidRPr="00172E52">
        <w:rPr>
          <w:rFonts w:ascii="Arial" w:hAnsi="Arial" w:cs="Arial"/>
          <w:sz w:val="24"/>
        </w:rPr>
        <w:t xml:space="preserve"> муниципального образования на период до 2036 года, утвержденную указанным выше решением, изложить в новой редакции (Приложение №1).</w:t>
      </w:r>
    </w:p>
    <w:p w:rsidR="00091CBD" w:rsidRPr="00091CBD" w:rsidRDefault="00091CBD" w:rsidP="00091CBD">
      <w:pPr>
        <w:ind w:firstLine="0"/>
        <w:rPr>
          <w:rFonts w:ascii="Arial" w:hAnsi="Arial" w:cs="Arial"/>
          <w:sz w:val="24"/>
        </w:rPr>
      </w:pPr>
      <w:r w:rsidRPr="00091CBD">
        <w:rPr>
          <w:rFonts w:ascii="Arial" w:hAnsi="Arial" w:cs="Arial"/>
          <w:sz w:val="32"/>
          <w:szCs w:val="32"/>
        </w:rPr>
        <w:tab/>
      </w:r>
      <w:r w:rsidRPr="00091CBD">
        <w:rPr>
          <w:rFonts w:ascii="Arial" w:hAnsi="Arial" w:cs="Arial"/>
          <w:sz w:val="24"/>
        </w:rPr>
        <w:t xml:space="preserve">2. Настоящее решение подлежит опубликованию и размещению на официальном сайте </w:t>
      </w:r>
      <w:r w:rsidR="001C3BCC">
        <w:rPr>
          <w:rFonts w:ascii="Arial" w:hAnsi="Arial" w:cs="Arial"/>
          <w:sz w:val="24"/>
        </w:rPr>
        <w:t>Порогского</w:t>
      </w:r>
      <w:r w:rsidRPr="00091CBD">
        <w:rPr>
          <w:rFonts w:ascii="Arial" w:hAnsi="Arial" w:cs="Arial"/>
          <w:sz w:val="24"/>
        </w:rPr>
        <w:t xml:space="preserve"> муниципального образования и опубликованию в «Вестнике </w:t>
      </w:r>
      <w:r w:rsidR="001C3BCC">
        <w:rPr>
          <w:rFonts w:ascii="Arial" w:hAnsi="Arial" w:cs="Arial"/>
          <w:sz w:val="24"/>
        </w:rPr>
        <w:t>Порогского</w:t>
      </w:r>
      <w:r w:rsidRPr="00091CBD">
        <w:rPr>
          <w:rFonts w:ascii="Arial" w:hAnsi="Arial" w:cs="Arial"/>
          <w:sz w:val="24"/>
        </w:rPr>
        <w:t xml:space="preserve"> сельского поселения».</w:t>
      </w:r>
    </w:p>
    <w:p w:rsidR="00091CBD" w:rsidRPr="00091CBD" w:rsidRDefault="00091CBD" w:rsidP="00091CBD">
      <w:pPr>
        <w:ind w:firstLine="0"/>
        <w:rPr>
          <w:rFonts w:ascii="Arial" w:hAnsi="Arial" w:cs="Arial"/>
          <w:sz w:val="24"/>
        </w:rPr>
      </w:pPr>
      <w:r w:rsidRPr="00091CBD">
        <w:rPr>
          <w:rFonts w:ascii="Arial" w:hAnsi="Arial" w:cs="Arial"/>
          <w:sz w:val="24"/>
        </w:rPr>
        <w:tab/>
        <w:t>3. Настоящее решение вступает в силу с даты его официального опубликования.</w:t>
      </w:r>
    </w:p>
    <w:p w:rsidR="00091CBD" w:rsidRPr="00091CBD" w:rsidRDefault="00091CBD" w:rsidP="00091CBD">
      <w:pPr>
        <w:ind w:firstLine="0"/>
        <w:rPr>
          <w:rFonts w:ascii="Arial" w:hAnsi="Arial" w:cs="Arial"/>
          <w:sz w:val="24"/>
        </w:rPr>
      </w:pPr>
      <w:r w:rsidRPr="00091CBD">
        <w:rPr>
          <w:rFonts w:ascii="Arial" w:hAnsi="Arial" w:cs="Arial"/>
          <w:sz w:val="24"/>
        </w:rPr>
        <w:tab/>
        <w:t xml:space="preserve">4. Контроль исполнения настоящего Решения оставляю за собой.  </w:t>
      </w:r>
    </w:p>
    <w:p w:rsidR="00091CBD" w:rsidRPr="00091CBD" w:rsidRDefault="00091CBD" w:rsidP="00091CBD">
      <w:pPr>
        <w:ind w:firstLine="0"/>
        <w:rPr>
          <w:rFonts w:ascii="Arial" w:hAnsi="Arial" w:cs="Arial"/>
          <w:sz w:val="24"/>
        </w:rPr>
      </w:pPr>
    </w:p>
    <w:p w:rsidR="00091CBD" w:rsidRPr="00091CBD" w:rsidRDefault="00091CBD" w:rsidP="00091CBD">
      <w:pPr>
        <w:ind w:firstLine="0"/>
        <w:rPr>
          <w:rFonts w:ascii="Arial" w:hAnsi="Arial" w:cs="Arial"/>
          <w:sz w:val="24"/>
        </w:rPr>
      </w:pPr>
    </w:p>
    <w:p w:rsidR="00091CBD" w:rsidRPr="00091CBD" w:rsidRDefault="00091CBD" w:rsidP="00091CBD">
      <w:pPr>
        <w:ind w:firstLine="0"/>
        <w:jc w:val="left"/>
        <w:rPr>
          <w:rFonts w:ascii="Arial" w:hAnsi="Arial" w:cs="Arial"/>
          <w:sz w:val="24"/>
        </w:rPr>
      </w:pPr>
      <w:r w:rsidRPr="00091CBD">
        <w:rPr>
          <w:rFonts w:ascii="Arial" w:hAnsi="Arial" w:cs="Arial"/>
          <w:sz w:val="24"/>
        </w:rPr>
        <w:t>Председатель Думы,</w:t>
      </w:r>
    </w:p>
    <w:p w:rsidR="00091CBD" w:rsidRPr="00091CBD" w:rsidRDefault="00091CBD" w:rsidP="00091CBD">
      <w:pPr>
        <w:ind w:firstLine="0"/>
        <w:jc w:val="left"/>
        <w:rPr>
          <w:rFonts w:ascii="Arial" w:hAnsi="Arial" w:cs="Arial"/>
          <w:sz w:val="24"/>
        </w:rPr>
      </w:pPr>
      <w:r w:rsidRPr="00091CBD">
        <w:rPr>
          <w:rFonts w:ascii="Arial" w:hAnsi="Arial" w:cs="Arial"/>
          <w:sz w:val="24"/>
        </w:rPr>
        <w:t xml:space="preserve">Глава </w:t>
      </w:r>
      <w:r w:rsidR="001C3BCC">
        <w:rPr>
          <w:rFonts w:ascii="Arial" w:hAnsi="Arial" w:cs="Arial"/>
          <w:sz w:val="24"/>
        </w:rPr>
        <w:t>Порогского</w:t>
      </w:r>
      <w:r w:rsidRPr="00091CBD">
        <w:rPr>
          <w:rFonts w:ascii="Arial" w:hAnsi="Arial" w:cs="Arial"/>
          <w:sz w:val="24"/>
        </w:rPr>
        <w:t xml:space="preserve"> муниципального образования</w:t>
      </w:r>
    </w:p>
    <w:p w:rsidR="00091CBD" w:rsidRPr="00091CBD" w:rsidRDefault="00172E52" w:rsidP="00091CBD">
      <w:pPr>
        <w:ind w:firstLine="0"/>
        <w:jc w:val="lef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А.М.Новиков</w:t>
      </w:r>
      <w:proofErr w:type="spellEnd"/>
    </w:p>
    <w:p w:rsidR="00DA2DA9" w:rsidRPr="005145C0" w:rsidRDefault="00DA2DA9" w:rsidP="00DA2DA9">
      <w:pPr>
        <w:rPr>
          <w:rFonts w:ascii="Arial" w:hAnsi="Arial" w:cs="Arial"/>
          <w:sz w:val="24"/>
        </w:rPr>
      </w:pPr>
    </w:p>
    <w:p w:rsidR="00DA2DA9" w:rsidRPr="005145C0" w:rsidRDefault="00DA2DA9" w:rsidP="00DA2DA9">
      <w:pPr>
        <w:rPr>
          <w:rFonts w:ascii="Arial" w:hAnsi="Arial" w:cs="Arial"/>
          <w:sz w:val="24"/>
        </w:rPr>
      </w:pPr>
    </w:p>
    <w:p w:rsidR="00DA2DA9" w:rsidRPr="005145C0" w:rsidRDefault="00DA2DA9" w:rsidP="00DA2DA9">
      <w:pPr>
        <w:rPr>
          <w:rFonts w:ascii="Arial" w:hAnsi="Arial" w:cs="Arial"/>
          <w:sz w:val="24"/>
        </w:rPr>
      </w:pPr>
    </w:p>
    <w:p w:rsidR="00DA2DA9" w:rsidRPr="005145C0" w:rsidRDefault="00DA2DA9" w:rsidP="00DA2DA9">
      <w:pPr>
        <w:rPr>
          <w:rFonts w:ascii="Arial" w:hAnsi="Arial" w:cs="Arial"/>
          <w:sz w:val="24"/>
        </w:rPr>
      </w:pPr>
    </w:p>
    <w:p w:rsidR="00DA2DA9" w:rsidRPr="005145C0" w:rsidRDefault="00DA2DA9" w:rsidP="00DA2DA9">
      <w:pPr>
        <w:jc w:val="right"/>
        <w:rPr>
          <w:rFonts w:ascii="Arial" w:hAnsi="Arial" w:cs="Arial"/>
          <w:sz w:val="28"/>
          <w:szCs w:val="28"/>
        </w:rPr>
      </w:pPr>
    </w:p>
    <w:p w:rsidR="00DA2DA9" w:rsidRPr="005145C0" w:rsidRDefault="00DA2DA9" w:rsidP="00DA2DA9">
      <w:pPr>
        <w:jc w:val="right"/>
        <w:rPr>
          <w:rFonts w:ascii="Arial" w:hAnsi="Arial" w:cs="Arial"/>
          <w:sz w:val="28"/>
          <w:szCs w:val="28"/>
        </w:rPr>
      </w:pPr>
    </w:p>
    <w:p w:rsidR="00E14DAD" w:rsidRDefault="00E14DAD" w:rsidP="004E71A4">
      <w:pPr>
        <w:jc w:val="center"/>
        <w:rPr>
          <w:sz w:val="28"/>
          <w:szCs w:val="28"/>
        </w:rPr>
      </w:pPr>
    </w:p>
    <w:p w:rsidR="00E14DAD" w:rsidRDefault="00E14DAD" w:rsidP="004E71A4">
      <w:pPr>
        <w:jc w:val="center"/>
        <w:rPr>
          <w:sz w:val="28"/>
          <w:szCs w:val="28"/>
        </w:rPr>
      </w:pPr>
    </w:p>
    <w:p w:rsidR="00E14DAD" w:rsidRDefault="00E14DAD" w:rsidP="004E71A4">
      <w:pPr>
        <w:jc w:val="center"/>
        <w:rPr>
          <w:sz w:val="28"/>
          <w:szCs w:val="28"/>
        </w:rPr>
      </w:pPr>
    </w:p>
    <w:p w:rsidR="00E14DAD" w:rsidRDefault="00E14DAD" w:rsidP="004E71A4">
      <w:pPr>
        <w:jc w:val="center"/>
        <w:rPr>
          <w:sz w:val="28"/>
          <w:szCs w:val="28"/>
        </w:rPr>
      </w:pPr>
    </w:p>
    <w:p w:rsidR="00DA2DA9" w:rsidRPr="002506CA" w:rsidRDefault="00DA2DA9" w:rsidP="00DA2DA9">
      <w:pPr>
        <w:jc w:val="right"/>
        <w:rPr>
          <w:rFonts w:ascii="Courier New" w:hAnsi="Courier New" w:cs="Courier New"/>
          <w:sz w:val="22"/>
          <w:szCs w:val="22"/>
        </w:rPr>
      </w:pPr>
      <w:r w:rsidRPr="002506CA">
        <w:rPr>
          <w:rFonts w:ascii="Courier New" w:hAnsi="Courier New" w:cs="Courier New"/>
          <w:sz w:val="22"/>
          <w:szCs w:val="22"/>
        </w:rPr>
        <w:t>Приложение</w:t>
      </w:r>
    </w:p>
    <w:p w:rsidR="00DA2DA9" w:rsidRPr="002506CA" w:rsidRDefault="00685516" w:rsidP="00DA2DA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</w:t>
      </w:r>
    </w:p>
    <w:p w:rsidR="00DA2DA9" w:rsidRPr="002506CA" w:rsidRDefault="001C3BCC" w:rsidP="00DA2DA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Порогского</w:t>
      </w:r>
      <w:r w:rsidR="00A8779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DA2DA9" w:rsidRPr="002506CA" w:rsidRDefault="00B35BFE" w:rsidP="00DA2DA9">
      <w:pPr>
        <w:jc w:val="right"/>
        <w:rPr>
          <w:rFonts w:ascii="Courier New" w:hAnsi="Courier New" w:cs="Courier New"/>
          <w:sz w:val="22"/>
          <w:szCs w:val="22"/>
        </w:rPr>
      </w:pPr>
      <w:r w:rsidRPr="002506CA">
        <w:rPr>
          <w:rFonts w:ascii="Courier New" w:hAnsi="Courier New" w:cs="Courier New"/>
          <w:sz w:val="22"/>
          <w:szCs w:val="22"/>
        </w:rPr>
        <w:t xml:space="preserve">  </w:t>
      </w:r>
      <w:r w:rsidR="00172E52">
        <w:rPr>
          <w:rFonts w:ascii="Courier New" w:hAnsi="Courier New" w:cs="Courier New"/>
          <w:sz w:val="22"/>
          <w:szCs w:val="22"/>
        </w:rPr>
        <w:t>о</w:t>
      </w:r>
      <w:r w:rsidR="00685516">
        <w:rPr>
          <w:rFonts w:ascii="Courier New" w:hAnsi="Courier New" w:cs="Courier New"/>
          <w:sz w:val="22"/>
          <w:szCs w:val="22"/>
        </w:rPr>
        <w:t>т</w:t>
      </w:r>
      <w:r w:rsidR="00172E52">
        <w:rPr>
          <w:rFonts w:ascii="Courier New" w:hAnsi="Courier New" w:cs="Courier New"/>
          <w:sz w:val="22"/>
          <w:szCs w:val="22"/>
        </w:rPr>
        <w:t xml:space="preserve"> </w:t>
      </w:r>
      <w:r w:rsidR="00D95906">
        <w:rPr>
          <w:rFonts w:ascii="Courier New" w:hAnsi="Courier New" w:cs="Courier New"/>
          <w:sz w:val="22"/>
          <w:szCs w:val="22"/>
        </w:rPr>
        <w:t>29.12.2023</w:t>
      </w:r>
      <w:r w:rsidR="00172E52">
        <w:rPr>
          <w:rFonts w:ascii="Courier New" w:hAnsi="Courier New" w:cs="Courier New"/>
          <w:sz w:val="22"/>
          <w:szCs w:val="22"/>
        </w:rPr>
        <w:t xml:space="preserve"> №</w:t>
      </w:r>
      <w:r w:rsidR="00D253BB">
        <w:rPr>
          <w:rFonts w:ascii="Courier New" w:hAnsi="Courier New" w:cs="Courier New"/>
          <w:sz w:val="22"/>
          <w:szCs w:val="22"/>
        </w:rPr>
        <w:t>38</w:t>
      </w:r>
      <w:bookmarkStart w:id="0" w:name="_GoBack"/>
      <w:bookmarkEnd w:id="0"/>
    </w:p>
    <w:p w:rsidR="00DA2DA9" w:rsidRPr="002506CA" w:rsidRDefault="00DA2DA9" w:rsidP="00DA2DA9">
      <w:pPr>
        <w:rPr>
          <w:rFonts w:ascii="Courier New" w:hAnsi="Courier New" w:cs="Courier New"/>
          <w:sz w:val="22"/>
          <w:szCs w:val="22"/>
        </w:rPr>
      </w:pPr>
    </w:p>
    <w:p w:rsidR="00A851ED" w:rsidRPr="007A2EFC" w:rsidRDefault="00A851ED" w:rsidP="00A851ED">
      <w:pPr>
        <w:pStyle w:val="ConsPlusNormal"/>
        <w:jc w:val="right"/>
        <w:rPr>
          <w:sz w:val="24"/>
          <w:szCs w:val="24"/>
        </w:rPr>
      </w:pPr>
      <w:bookmarkStart w:id="1" w:name="_Toc184633688"/>
      <w:bookmarkStart w:id="2" w:name="_Toc184627277"/>
    </w:p>
    <w:p w:rsidR="00A851ED" w:rsidRPr="007A2EFC" w:rsidRDefault="00254435" w:rsidP="00A851ED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172E52" w:rsidRPr="00172E52">
        <w:rPr>
          <w:b/>
          <w:sz w:val="30"/>
          <w:szCs w:val="30"/>
        </w:rPr>
        <w:t xml:space="preserve">Стратегия социально-экономического развития </w:t>
      </w:r>
      <w:proofErr w:type="spellStart"/>
      <w:r w:rsidR="00172E52">
        <w:rPr>
          <w:b/>
          <w:sz w:val="30"/>
          <w:szCs w:val="30"/>
        </w:rPr>
        <w:t>Порог</w:t>
      </w:r>
      <w:r w:rsidR="00172E52" w:rsidRPr="00172E52">
        <w:rPr>
          <w:b/>
          <w:sz w:val="30"/>
          <w:szCs w:val="30"/>
        </w:rPr>
        <w:t>ского</w:t>
      </w:r>
      <w:proofErr w:type="spellEnd"/>
      <w:r w:rsidR="00172E52" w:rsidRPr="00172E52">
        <w:rPr>
          <w:b/>
          <w:sz w:val="30"/>
          <w:szCs w:val="30"/>
        </w:rPr>
        <w:t xml:space="preserve"> муниципального образования на период до 2036 года</w:t>
      </w:r>
    </w:p>
    <w:p w:rsidR="00A851ED" w:rsidRPr="00C24210" w:rsidRDefault="00A851ED" w:rsidP="00A851ED">
      <w:pPr>
        <w:rPr>
          <w:rFonts w:ascii="Arial" w:hAnsi="Arial" w:cs="Arial"/>
        </w:rPr>
      </w:pPr>
    </w:p>
    <w:bookmarkEnd w:id="1"/>
    <w:bookmarkEnd w:id="2"/>
    <w:p w:rsidR="00A851ED" w:rsidRDefault="00D20D60" w:rsidP="00A851ED">
      <w:pPr>
        <w:jc w:val="center"/>
        <w:rPr>
          <w:rFonts w:ascii="Arial" w:hAnsi="Arial" w:cs="Arial"/>
          <w:b/>
          <w:sz w:val="24"/>
        </w:rPr>
      </w:pPr>
      <w:r w:rsidRPr="001143FB">
        <w:rPr>
          <w:rFonts w:ascii="Arial" w:hAnsi="Arial" w:cs="Arial"/>
          <w:b/>
          <w:sz w:val="24"/>
        </w:rPr>
        <w:t xml:space="preserve">1. </w:t>
      </w:r>
      <w:r w:rsidR="00A851ED" w:rsidRPr="001143FB">
        <w:rPr>
          <w:rFonts w:ascii="Arial" w:hAnsi="Arial" w:cs="Arial"/>
          <w:b/>
          <w:sz w:val="24"/>
        </w:rPr>
        <w:t>Общие положения</w:t>
      </w:r>
    </w:p>
    <w:p w:rsidR="001143FB" w:rsidRPr="001143FB" w:rsidRDefault="001143FB" w:rsidP="00A851ED">
      <w:pPr>
        <w:jc w:val="center"/>
        <w:rPr>
          <w:rFonts w:ascii="Arial" w:hAnsi="Arial" w:cs="Arial"/>
          <w:b/>
          <w:sz w:val="24"/>
        </w:rPr>
      </w:pPr>
    </w:p>
    <w:p w:rsidR="00D20D60" w:rsidRPr="00D20D60" w:rsidRDefault="00786688" w:rsidP="00D20D60">
      <w:pPr>
        <w:ind w:firstLine="709"/>
        <w:rPr>
          <w:rFonts w:ascii="Arial" w:hAnsi="Arial" w:cs="Arial"/>
          <w:sz w:val="24"/>
        </w:rPr>
      </w:pPr>
      <w:r w:rsidRPr="00786688">
        <w:rPr>
          <w:rFonts w:ascii="Arial" w:hAnsi="Arial" w:cs="Arial"/>
          <w:sz w:val="24"/>
        </w:rPr>
        <w:t xml:space="preserve">Стратегия социально-экономического развития </w:t>
      </w:r>
      <w:proofErr w:type="spellStart"/>
      <w:r>
        <w:rPr>
          <w:rFonts w:ascii="Arial" w:hAnsi="Arial" w:cs="Arial"/>
          <w:sz w:val="24"/>
        </w:rPr>
        <w:t>Порогского</w:t>
      </w:r>
      <w:proofErr w:type="spellEnd"/>
      <w:r w:rsidRPr="00786688">
        <w:rPr>
          <w:rFonts w:ascii="Arial" w:hAnsi="Arial" w:cs="Arial"/>
          <w:sz w:val="24"/>
        </w:rPr>
        <w:t xml:space="preserve"> муниципального образования </w:t>
      </w:r>
      <w:r>
        <w:rPr>
          <w:rFonts w:ascii="Arial" w:hAnsi="Arial" w:cs="Arial"/>
          <w:sz w:val="24"/>
        </w:rPr>
        <w:t xml:space="preserve">на период </w:t>
      </w:r>
      <w:r w:rsidR="00D20D60">
        <w:rPr>
          <w:rFonts w:ascii="Arial" w:hAnsi="Arial" w:cs="Arial"/>
          <w:sz w:val="24"/>
        </w:rPr>
        <w:t xml:space="preserve">до </w:t>
      </w:r>
      <w:r w:rsidRPr="00786688">
        <w:rPr>
          <w:rFonts w:ascii="Arial" w:hAnsi="Arial" w:cs="Arial"/>
          <w:sz w:val="24"/>
        </w:rPr>
        <w:t>203</w:t>
      </w:r>
      <w:r w:rsidR="00D20D60">
        <w:rPr>
          <w:rFonts w:ascii="Arial" w:hAnsi="Arial" w:cs="Arial"/>
          <w:sz w:val="24"/>
        </w:rPr>
        <w:t>6</w:t>
      </w:r>
      <w:r w:rsidRPr="00786688">
        <w:rPr>
          <w:rFonts w:ascii="Arial" w:hAnsi="Arial" w:cs="Arial"/>
          <w:sz w:val="24"/>
        </w:rPr>
        <w:t xml:space="preserve"> года (далее – Стратегия) разработана в соответствии с Федеральным законом от 28.06.2014 № 172-ФЗ «О стратегическом планировании в Российской Федера</w:t>
      </w:r>
      <w:r>
        <w:rPr>
          <w:rFonts w:ascii="Arial" w:hAnsi="Arial" w:cs="Arial"/>
          <w:sz w:val="24"/>
        </w:rPr>
        <w:t>ции»</w:t>
      </w:r>
      <w:r w:rsidR="00D20D60">
        <w:rPr>
          <w:rFonts w:ascii="Arial" w:hAnsi="Arial" w:cs="Arial"/>
          <w:sz w:val="24"/>
        </w:rPr>
        <w:t>,</w:t>
      </w:r>
      <w:r w:rsidR="00D20D60" w:rsidRPr="00D20D60">
        <w:rPr>
          <w:rFonts w:ascii="Arial" w:hAnsi="Arial" w:cs="Arial"/>
          <w:sz w:val="24"/>
        </w:rPr>
        <w:t xml:space="preserve"> Стратегией социально-экономического развития Иркутской области на период до 2036 года, утвержденной Законом Иркутской области от 10.01.2022 г. №15-оз.</w:t>
      </w:r>
    </w:p>
    <w:p w:rsidR="00D20D60" w:rsidRPr="00D20D60" w:rsidRDefault="00D20D60" w:rsidP="00D20D60">
      <w:pPr>
        <w:ind w:firstLine="709"/>
        <w:rPr>
          <w:rFonts w:ascii="Arial" w:hAnsi="Arial" w:cs="Arial"/>
          <w:sz w:val="24"/>
        </w:rPr>
      </w:pPr>
      <w:r w:rsidRPr="00D20D60">
        <w:rPr>
          <w:rFonts w:ascii="Arial" w:hAnsi="Arial" w:cs="Arial"/>
          <w:sz w:val="24"/>
        </w:rPr>
        <w:t>Стратегия –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период.</w:t>
      </w:r>
    </w:p>
    <w:p w:rsidR="00D20D60" w:rsidRDefault="00D20D60" w:rsidP="00D20D60">
      <w:pPr>
        <w:pStyle w:val="ad"/>
        <w:spacing w:before="0" w:beforeAutospacing="0" w:after="0" w:afterAutospacing="0"/>
        <w:ind w:firstLine="709"/>
        <w:rPr>
          <w:rFonts w:ascii="Arial" w:hAnsi="Arial" w:cs="Arial"/>
          <w:sz w:val="24"/>
        </w:rPr>
      </w:pPr>
      <w:r w:rsidRPr="00D20D60">
        <w:rPr>
          <w:rFonts w:ascii="Arial" w:hAnsi="Arial" w:cs="Arial"/>
          <w:sz w:val="24"/>
        </w:rPr>
        <w:t xml:space="preserve">Разработчиком стратегии является администрация </w:t>
      </w:r>
      <w:proofErr w:type="spellStart"/>
      <w:r>
        <w:rPr>
          <w:rFonts w:ascii="Arial" w:hAnsi="Arial" w:cs="Arial"/>
          <w:sz w:val="24"/>
        </w:rPr>
        <w:t>Порог</w:t>
      </w:r>
      <w:r w:rsidRPr="00D20D60">
        <w:rPr>
          <w:rFonts w:ascii="Arial" w:hAnsi="Arial" w:cs="Arial"/>
          <w:sz w:val="24"/>
        </w:rPr>
        <w:t>ского</w:t>
      </w:r>
      <w:proofErr w:type="spellEnd"/>
      <w:r w:rsidRPr="00D20D60">
        <w:rPr>
          <w:rFonts w:ascii="Arial" w:hAnsi="Arial" w:cs="Arial"/>
          <w:sz w:val="24"/>
        </w:rPr>
        <w:t xml:space="preserve"> муниципального образования.</w:t>
      </w:r>
    </w:p>
    <w:p w:rsidR="00D20D60" w:rsidRDefault="00D20D60" w:rsidP="00D20D60">
      <w:pPr>
        <w:pStyle w:val="ad"/>
        <w:spacing w:before="0" w:beforeAutospacing="0" w:after="0" w:afterAutospacing="0"/>
        <w:ind w:firstLine="709"/>
        <w:rPr>
          <w:rFonts w:ascii="Arial" w:hAnsi="Arial" w:cs="Arial"/>
          <w:sz w:val="24"/>
        </w:rPr>
      </w:pPr>
    </w:p>
    <w:p w:rsidR="001143FB" w:rsidRDefault="001143FB" w:rsidP="00D20D60">
      <w:pPr>
        <w:ind w:firstLine="0"/>
        <w:jc w:val="center"/>
        <w:rPr>
          <w:rFonts w:ascii="Arial" w:hAnsi="Arial" w:cs="Arial"/>
          <w:b/>
          <w:bCs/>
          <w:sz w:val="24"/>
        </w:rPr>
      </w:pPr>
      <w:bookmarkStart w:id="3" w:name="_Toc184633689"/>
      <w:bookmarkStart w:id="4" w:name="_Toc184627278"/>
      <w:r w:rsidRPr="001143FB">
        <w:rPr>
          <w:rFonts w:ascii="Arial" w:hAnsi="Arial" w:cs="Arial"/>
          <w:b/>
          <w:bCs/>
          <w:sz w:val="24"/>
        </w:rPr>
        <w:t>2. О</w:t>
      </w:r>
      <w:r>
        <w:rPr>
          <w:rFonts w:ascii="Arial" w:hAnsi="Arial" w:cs="Arial"/>
          <w:b/>
          <w:bCs/>
          <w:sz w:val="24"/>
        </w:rPr>
        <w:t xml:space="preserve">ценка текущей социально-экономической ситуации и достигнутых результатов социально-экономического развития </w:t>
      </w:r>
      <w:proofErr w:type="spellStart"/>
      <w:r>
        <w:rPr>
          <w:rFonts w:ascii="Arial" w:hAnsi="Arial" w:cs="Arial"/>
          <w:b/>
          <w:bCs/>
          <w:sz w:val="24"/>
        </w:rPr>
        <w:t>Порогского</w:t>
      </w:r>
      <w:proofErr w:type="spellEnd"/>
      <w:r>
        <w:rPr>
          <w:rFonts w:ascii="Arial" w:hAnsi="Arial" w:cs="Arial"/>
          <w:b/>
          <w:bCs/>
          <w:sz w:val="24"/>
        </w:rPr>
        <w:t xml:space="preserve"> муниципального образования</w:t>
      </w:r>
      <w:r w:rsidRPr="001143FB">
        <w:rPr>
          <w:rFonts w:ascii="Arial" w:hAnsi="Arial" w:cs="Arial"/>
          <w:b/>
          <w:bCs/>
          <w:sz w:val="24"/>
        </w:rPr>
        <w:t xml:space="preserve"> </w:t>
      </w:r>
    </w:p>
    <w:p w:rsidR="00DA2DA9" w:rsidRDefault="001143FB" w:rsidP="00EB3213">
      <w:pPr>
        <w:jc w:val="center"/>
        <w:rPr>
          <w:rFonts w:ascii="Arial" w:hAnsi="Arial" w:cs="Arial"/>
          <w:b/>
          <w:bCs/>
          <w:iCs/>
          <w:sz w:val="24"/>
        </w:rPr>
      </w:pPr>
      <w:bookmarkStart w:id="5" w:name="_Toc184633690"/>
      <w:bookmarkStart w:id="6" w:name="_Toc184627279"/>
      <w:bookmarkEnd w:id="3"/>
      <w:bookmarkEnd w:id="4"/>
      <w:r w:rsidRPr="001143FB">
        <w:rPr>
          <w:rFonts w:ascii="Arial" w:hAnsi="Arial" w:cs="Arial"/>
          <w:b/>
          <w:bCs/>
          <w:iCs/>
          <w:sz w:val="24"/>
        </w:rPr>
        <w:t xml:space="preserve">2.1. Социально-экономическое положение </w:t>
      </w:r>
      <w:proofErr w:type="spellStart"/>
      <w:r>
        <w:rPr>
          <w:rFonts w:ascii="Arial" w:hAnsi="Arial" w:cs="Arial"/>
          <w:b/>
          <w:bCs/>
          <w:iCs/>
          <w:sz w:val="24"/>
        </w:rPr>
        <w:t>Порог</w:t>
      </w:r>
      <w:r w:rsidRPr="001143FB">
        <w:rPr>
          <w:rFonts w:ascii="Arial" w:hAnsi="Arial" w:cs="Arial"/>
          <w:b/>
          <w:bCs/>
          <w:iCs/>
          <w:sz w:val="24"/>
        </w:rPr>
        <w:t>ского</w:t>
      </w:r>
      <w:proofErr w:type="spellEnd"/>
      <w:r w:rsidRPr="001143FB">
        <w:rPr>
          <w:rFonts w:ascii="Arial" w:hAnsi="Arial" w:cs="Arial"/>
          <w:b/>
          <w:bCs/>
          <w:iCs/>
          <w:sz w:val="24"/>
        </w:rPr>
        <w:t xml:space="preserve"> муниципального образования</w:t>
      </w:r>
    </w:p>
    <w:p w:rsidR="00DA2DA9" w:rsidRPr="00EB3213" w:rsidRDefault="001143FB" w:rsidP="00D20D6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</w:t>
      </w:r>
      <w:r w:rsidR="00DA2DA9" w:rsidRPr="00EB3213">
        <w:rPr>
          <w:rFonts w:ascii="Arial" w:hAnsi="Arial" w:cs="Arial"/>
          <w:b/>
          <w:sz w:val="24"/>
        </w:rPr>
        <w:t xml:space="preserve">1.1. </w:t>
      </w:r>
      <w:bookmarkEnd w:id="5"/>
      <w:bookmarkEnd w:id="6"/>
      <w:r w:rsidR="00D20D60" w:rsidRPr="00D20D60">
        <w:rPr>
          <w:rFonts w:ascii="Arial" w:hAnsi="Arial" w:cs="Arial"/>
          <w:b/>
          <w:sz w:val="24"/>
        </w:rPr>
        <w:t xml:space="preserve">Общая информация о </w:t>
      </w:r>
      <w:proofErr w:type="spellStart"/>
      <w:r w:rsidR="00D20D60">
        <w:rPr>
          <w:rFonts w:ascii="Arial" w:hAnsi="Arial" w:cs="Arial"/>
          <w:b/>
          <w:sz w:val="24"/>
        </w:rPr>
        <w:t>Порог</w:t>
      </w:r>
      <w:r w:rsidR="00D20D60" w:rsidRPr="00D20D60">
        <w:rPr>
          <w:rFonts w:ascii="Arial" w:hAnsi="Arial" w:cs="Arial"/>
          <w:b/>
          <w:sz w:val="24"/>
        </w:rPr>
        <w:t>ском</w:t>
      </w:r>
      <w:proofErr w:type="spellEnd"/>
      <w:r w:rsidR="00D20D60" w:rsidRPr="00D20D60">
        <w:rPr>
          <w:rFonts w:ascii="Arial" w:hAnsi="Arial" w:cs="Arial"/>
          <w:b/>
          <w:sz w:val="24"/>
        </w:rPr>
        <w:t xml:space="preserve"> муниципальном образовании</w:t>
      </w:r>
    </w:p>
    <w:p w:rsidR="00DA2DA9" w:rsidRPr="00EB3213" w:rsidRDefault="00DA2DA9" w:rsidP="00DA2DA9">
      <w:pPr>
        <w:rPr>
          <w:rFonts w:ascii="Arial" w:hAnsi="Arial" w:cs="Arial"/>
          <w:sz w:val="24"/>
        </w:rPr>
      </w:pPr>
    </w:p>
    <w:p w:rsidR="00BF664D" w:rsidRDefault="00BF664D" w:rsidP="00E21290">
      <w:pPr>
        <w:shd w:val="clear" w:color="auto" w:fill="FFFFFF"/>
        <w:ind w:firstLine="709"/>
        <w:rPr>
          <w:rFonts w:ascii="Arial" w:hAnsi="Arial" w:cs="Arial"/>
          <w:sz w:val="24"/>
        </w:rPr>
      </w:pPr>
      <w:r w:rsidRPr="00BF664D">
        <w:rPr>
          <w:rFonts w:ascii="Arial" w:hAnsi="Arial" w:cs="Arial"/>
          <w:sz w:val="24"/>
          <w:lang w:eastAsia="en-US"/>
        </w:rPr>
        <w:t xml:space="preserve">Территория муниципального образования расположена в центральной части </w:t>
      </w:r>
      <w:proofErr w:type="spellStart"/>
      <w:r w:rsidRPr="00BF664D">
        <w:rPr>
          <w:rFonts w:ascii="Arial" w:hAnsi="Arial" w:cs="Arial"/>
          <w:sz w:val="24"/>
          <w:lang w:eastAsia="en-US"/>
        </w:rPr>
        <w:t>Нижнеудинского</w:t>
      </w:r>
      <w:proofErr w:type="spellEnd"/>
      <w:r w:rsidRPr="00BF664D">
        <w:rPr>
          <w:rFonts w:ascii="Arial" w:hAnsi="Arial" w:cs="Arial"/>
          <w:sz w:val="24"/>
          <w:lang w:eastAsia="en-US"/>
        </w:rPr>
        <w:t xml:space="preserve"> района Иркутской области. Село Порог является последним населенным пунктом района и граничит с границами </w:t>
      </w:r>
      <w:proofErr w:type="spellStart"/>
      <w:r w:rsidRPr="00BF664D">
        <w:rPr>
          <w:rFonts w:ascii="Arial" w:hAnsi="Arial" w:cs="Arial"/>
          <w:sz w:val="24"/>
          <w:lang w:eastAsia="en-US"/>
        </w:rPr>
        <w:t>Нерхинского</w:t>
      </w:r>
      <w:proofErr w:type="spellEnd"/>
      <w:r w:rsidRPr="00BF664D">
        <w:rPr>
          <w:rFonts w:ascii="Arial" w:hAnsi="Arial" w:cs="Arial"/>
          <w:sz w:val="24"/>
          <w:lang w:eastAsia="en-US"/>
        </w:rPr>
        <w:t xml:space="preserve"> муниципального образования (</w:t>
      </w:r>
      <w:proofErr w:type="spellStart"/>
      <w:r w:rsidRPr="00BF664D">
        <w:rPr>
          <w:rFonts w:ascii="Arial" w:hAnsi="Arial" w:cs="Arial"/>
          <w:sz w:val="24"/>
          <w:lang w:eastAsia="en-US"/>
        </w:rPr>
        <w:t>Тофалария</w:t>
      </w:r>
      <w:proofErr w:type="spellEnd"/>
      <w:r w:rsidRPr="00BF664D">
        <w:rPr>
          <w:rFonts w:ascii="Arial" w:hAnsi="Arial" w:cs="Arial"/>
          <w:sz w:val="24"/>
          <w:lang w:eastAsia="en-US"/>
        </w:rPr>
        <w:t>). Площадь поселения 297042,65га. Расстояние до районного центра г. Нижнеудинска - 48 км</w:t>
      </w:r>
      <w:r w:rsidR="00863BEB" w:rsidRPr="00863BEB">
        <w:rPr>
          <w:rFonts w:ascii="Arial" w:hAnsi="Arial" w:cs="Arial"/>
          <w:sz w:val="24"/>
        </w:rPr>
        <w:t xml:space="preserve">. </w:t>
      </w:r>
    </w:p>
    <w:p w:rsidR="00BF664D" w:rsidRPr="00BF664D" w:rsidRDefault="00BF664D" w:rsidP="00E2129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pacing w:val="-4"/>
          <w:sz w:val="24"/>
        </w:rPr>
      </w:pPr>
      <w:r w:rsidRPr="00BF664D">
        <w:rPr>
          <w:rFonts w:ascii="Arial" w:hAnsi="Arial" w:cs="Arial"/>
          <w:color w:val="000000"/>
          <w:spacing w:val="-4"/>
          <w:sz w:val="24"/>
        </w:rPr>
        <w:t>В состав территории Порогского МО входят земли следующих населенных пунктов:</w:t>
      </w:r>
    </w:p>
    <w:p w:rsidR="00BF664D" w:rsidRPr="00BF664D" w:rsidRDefault="00BF664D" w:rsidP="00E2129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pacing w:val="-4"/>
          <w:sz w:val="24"/>
        </w:rPr>
      </w:pPr>
      <w:r w:rsidRPr="00BF664D">
        <w:rPr>
          <w:rFonts w:ascii="Arial" w:hAnsi="Arial" w:cs="Arial"/>
          <w:color w:val="000000"/>
          <w:spacing w:val="-4"/>
          <w:sz w:val="24"/>
        </w:rPr>
        <w:t>-</w:t>
      </w:r>
      <w:r w:rsidRPr="00BF664D">
        <w:rPr>
          <w:rFonts w:ascii="Arial" w:hAnsi="Arial" w:cs="Arial"/>
          <w:color w:val="000000"/>
          <w:spacing w:val="-4"/>
          <w:sz w:val="24"/>
        </w:rPr>
        <w:tab/>
        <w:t>деревня Привольное;</w:t>
      </w:r>
    </w:p>
    <w:p w:rsidR="00BF664D" w:rsidRPr="00BF664D" w:rsidRDefault="00BF664D" w:rsidP="00E2129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pacing w:val="-4"/>
          <w:sz w:val="24"/>
        </w:rPr>
      </w:pPr>
      <w:r w:rsidRPr="00BF664D">
        <w:rPr>
          <w:rFonts w:ascii="Arial" w:hAnsi="Arial" w:cs="Arial"/>
          <w:color w:val="000000"/>
          <w:spacing w:val="-4"/>
          <w:sz w:val="24"/>
        </w:rPr>
        <w:t>-</w:t>
      </w:r>
      <w:r w:rsidRPr="00BF664D">
        <w:rPr>
          <w:rFonts w:ascii="Arial" w:hAnsi="Arial" w:cs="Arial"/>
          <w:color w:val="000000"/>
          <w:spacing w:val="-4"/>
          <w:sz w:val="24"/>
        </w:rPr>
        <w:tab/>
        <w:t>поселок Кирей-</w:t>
      </w:r>
      <w:proofErr w:type="spellStart"/>
      <w:r w:rsidRPr="00BF664D">
        <w:rPr>
          <w:rFonts w:ascii="Arial" w:hAnsi="Arial" w:cs="Arial"/>
          <w:color w:val="000000"/>
          <w:spacing w:val="-4"/>
          <w:sz w:val="24"/>
        </w:rPr>
        <w:t>Муксут</w:t>
      </w:r>
      <w:proofErr w:type="spellEnd"/>
      <w:r w:rsidRPr="00BF664D">
        <w:rPr>
          <w:rFonts w:ascii="Arial" w:hAnsi="Arial" w:cs="Arial"/>
          <w:color w:val="000000"/>
          <w:spacing w:val="-4"/>
          <w:sz w:val="24"/>
        </w:rPr>
        <w:t>;</w:t>
      </w:r>
    </w:p>
    <w:p w:rsidR="00BF664D" w:rsidRPr="00BF664D" w:rsidRDefault="00BF664D" w:rsidP="00E2129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pacing w:val="-4"/>
          <w:sz w:val="24"/>
        </w:rPr>
      </w:pPr>
      <w:r w:rsidRPr="00BF664D">
        <w:rPr>
          <w:rFonts w:ascii="Arial" w:hAnsi="Arial" w:cs="Arial"/>
          <w:color w:val="000000"/>
          <w:spacing w:val="-4"/>
          <w:sz w:val="24"/>
        </w:rPr>
        <w:t>-</w:t>
      </w:r>
      <w:r w:rsidRPr="00BF664D">
        <w:rPr>
          <w:rFonts w:ascii="Arial" w:hAnsi="Arial" w:cs="Arial"/>
          <w:color w:val="000000"/>
          <w:spacing w:val="-4"/>
          <w:sz w:val="24"/>
        </w:rPr>
        <w:tab/>
        <w:t>село Порог;</w:t>
      </w:r>
    </w:p>
    <w:p w:rsidR="00BF664D" w:rsidRDefault="00BF664D" w:rsidP="00E2129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pacing w:val="-4"/>
          <w:sz w:val="24"/>
        </w:rPr>
      </w:pPr>
      <w:r w:rsidRPr="00BF664D">
        <w:rPr>
          <w:rFonts w:ascii="Arial" w:hAnsi="Arial" w:cs="Arial"/>
          <w:color w:val="000000"/>
          <w:spacing w:val="-4"/>
          <w:sz w:val="24"/>
        </w:rPr>
        <w:t>-</w:t>
      </w:r>
      <w:r w:rsidRPr="00BF664D">
        <w:rPr>
          <w:rFonts w:ascii="Arial" w:hAnsi="Arial" w:cs="Arial"/>
          <w:color w:val="000000"/>
          <w:spacing w:val="-4"/>
          <w:sz w:val="24"/>
        </w:rPr>
        <w:tab/>
        <w:t>участок Пушкинский.</w:t>
      </w:r>
    </w:p>
    <w:p w:rsidR="00F113E2" w:rsidRDefault="00C810B7" w:rsidP="00E2129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B3213">
        <w:rPr>
          <w:rFonts w:ascii="Arial" w:hAnsi="Arial" w:cs="Arial"/>
          <w:color w:val="000000"/>
          <w:spacing w:val="-4"/>
          <w:sz w:val="24"/>
        </w:rPr>
        <w:t xml:space="preserve">В данных населённых пунктах имеется </w:t>
      </w:r>
      <w:r w:rsidR="00BF664D">
        <w:rPr>
          <w:rFonts w:ascii="Arial" w:hAnsi="Arial" w:cs="Arial"/>
          <w:color w:val="000000"/>
          <w:spacing w:val="-4"/>
          <w:sz w:val="24"/>
        </w:rPr>
        <w:t>268</w:t>
      </w:r>
      <w:r w:rsidRPr="00EB3213">
        <w:rPr>
          <w:rFonts w:ascii="Arial" w:hAnsi="Arial" w:cs="Arial"/>
          <w:color w:val="000000"/>
          <w:spacing w:val="-4"/>
          <w:sz w:val="24"/>
        </w:rPr>
        <w:t xml:space="preserve"> дворов и проживает населения- </w:t>
      </w:r>
      <w:r w:rsidR="00BF664D">
        <w:rPr>
          <w:rFonts w:ascii="Arial" w:hAnsi="Arial" w:cs="Arial"/>
          <w:color w:val="000000"/>
          <w:spacing w:val="-4"/>
          <w:sz w:val="24"/>
        </w:rPr>
        <w:t>716</w:t>
      </w:r>
      <w:r w:rsidR="00355393" w:rsidRPr="00EB3213">
        <w:rPr>
          <w:rFonts w:ascii="Arial" w:hAnsi="Arial" w:cs="Arial"/>
          <w:color w:val="000000"/>
          <w:spacing w:val="-4"/>
          <w:sz w:val="24"/>
        </w:rPr>
        <w:t xml:space="preserve"> человек</w:t>
      </w:r>
      <w:r w:rsidR="00BF664D">
        <w:rPr>
          <w:rFonts w:ascii="Arial" w:hAnsi="Arial" w:cs="Arial"/>
          <w:color w:val="000000"/>
          <w:spacing w:val="-4"/>
          <w:sz w:val="24"/>
        </w:rPr>
        <w:t xml:space="preserve"> </w:t>
      </w:r>
      <w:r w:rsidR="00F113E2" w:rsidRPr="00863BEB">
        <w:rPr>
          <w:rFonts w:ascii="Arial" w:hAnsi="Arial" w:cs="Arial"/>
          <w:sz w:val="24"/>
        </w:rPr>
        <w:t xml:space="preserve">Расстояние от районного центра до села </w:t>
      </w:r>
      <w:r w:rsidR="00BF664D">
        <w:rPr>
          <w:rFonts w:ascii="Arial" w:hAnsi="Arial" w:cs="Arial"/>
          <w:sz w:val="24"/>
        </w:rPr>
        <w:t>Порог</w:t>
      </w:r>
      <w:r w:rsidR="00F113E2" w:rsidRPr="00863BEB">
        <w:rPr>
          <w:rFonts w:ascii="Arial" w:hAnsi="Arial" w:cs="Arial"/>
          <w:sz w:val="24"/>
        </w:rPr>
        <w:t xml:space="preserve"> - </w:t>
      </w:r>
      <w:r w:rsidR="00BF664D">
        <w:rPr>
          <w:rFonts w:ascii="Arial" w:hAnsi="Arial" w:cs="Arial"/>
          <w:sz w:val="24"/>
        </w:rPr>
        <w:t>48</w:t>
      </w:r>
      <w:r w:rsidR="00F113E2">
        <w:rPr>
          <w:rFonts w:ascii="Arial" w:hAnsi="Arial" w:cs="Arial"/>
          <w:sz w:val="24"/>
        </w:rPr>
        <w:t xml:space="preserve"> км.</w:t>
      </w:r>
    </w:p>
    <w:p w:rsidR="00AD1E04" w:rsidRPr="00AD1E04" w:rsidRDefault="00AD1E04" w:rsidP="00E2129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AD1E04">
        <w:rPr>
          <w:rFonts w:ascii="Arial" w:hAnsi="Arial" w:cs="Arial"/>
          <w:sz w:val="24"/>
        </w:rPr>
        <w:t xml:space="preserve">Наибольшую площадь территории </w:t>
      </w:r>
      <w:proofErr w:type="spellStart"/>
      <w:r w:rsidRPr="00AD1E04">
        <w:rPr>
          <w:rFonts w:ascii="Arial" w:hAnsi="Arial" w:cs="Arial"/>
          <w:sz w:val="24"/>
        </w:rPr>
        <w:t>Порогского</w:t>
      </w:r>
      <w:proofErr w:type="spellEnd"/>
      <w:r w:rsidRPr="00AD1E04">
        <w:rPr>
          <w:rFonts w:ascii="Arial" w:hAnsi="Arial" w:cs="Arial"/>
          <w:sz w:val="24"/>
        </w:rPr>
        <w:t xml:space="preserve"> МО занимают леса. Общая площадь</w:t>
      </w:r>
      <w:r>
        <w:rPr>
          <w:rFonts w:ascii="Arial" w:hAnsi="Arial" w:cs="Arial"/>
          <w:sz w:val="24"/>
        </w:rPr>
        <w:t xml:space="preserve"> </w:t>
      </w:r>
      <w:r w:rsidRPr="00AD1E04">
        <w:rPr>
          <w:rFonts w:ascii="Arial" w:hAnsi="Arial" w:cs="Arial"/>
          <w:sz w:val="24"/>
        </w:rPr>
        <w:t>лесосечного фонда – 234 186га, в том числе запрещенные леса по берегам рек - 946га,</w:t>
      </w:r>
      <w:r>
        <w:rPr>
          <w:rFonts w:ascii="Arial" w:hAnsi="Arial" w:cs="Arial"/>
          <w:sz w:val="24"/>
        </w:rPr>
        <w:t xml:space="preserve"> </w:t>
      </w:r>
      <w:r w:rsidRPr="00AD1E04">
        <w:rPr>
          <w:rFonts w:ascii="Arial" w:hAnsi="Arial" w:cs="Arial"/>
          <w:sz w:val="24"/>
        </w:rPr>
        <w:t>орехово-промысловые леса – 15 499га, запрещенные леса по берегам рек (нерест ценных</w:t>
      </w:r>
      <w:r>
        <w:rPr>
          <w:rFonts w:ascii="Arial" w:hAnsi="Arial" w:cs="Arial"/>
          <w:sz w:val="24"/>
        </w:rPr>
        <w:t xml:space="preserve"> </w:t>
      </w:r>
      <w:r w:rsidRPr="00AD1E04">
        <w:rPr>
          <w:rFonts w:ascii="Arial" w:hAnsi="Arial" w:cs="Arial"/>
          <w:sz w:val="24"/>
        </w:rPr>
        <w:t>рыб) – 25 342га, эксплуатационные леса – 192 399га, что относятся к государственному</w:t>
      </w:r>
      <w:r>
        <w:rPr>
          <w:rFonts w:ascii="Arial" w:hAnsi="Arial" w:cs="Arial"/>
          <w:sz w:val="24"/>
        </w:rPr>
        <w:t xml:space="preserve"> </w:t>
      </w:r>
      <w:r w:rsidRPr="00AD1E04">
        <w:rPr>
          <w:rFonts w:ascii="Arial" w:hAnsi="Arial" w:cs="Arial"/>
          <w:sz w:val="24"/>
        </w:rPr>
        <w:t>лесному фонду, наибольшая площадь которого находится в труднодоступных местах из-за</w:t>
      </w:r>
      <w:r>
        <w:rPr>
          <w:rFonts w:ascii="Arial" w:hAnsi="Arial" w:cs="Arial"/>
          <w:sz w:val="24"/>
        </w:rPr>
        <w:t xml:space="preserve"> </w:t>
      </w:r>
      <w:r w:rsidRPr="00AD1E04">
        <w:rPr>
          <w:rFonts w:ascii="Arial" w:hAnsi="Arial" w:cs="Arial"/>
          <w:sz w:val="24"/>
        </w:rPr>
        <w:t>сложного горного рельефа, заболоченности.</w:t>
      </w:r>
    </w:p>
    <w:p w:rsidR="00AD1E04" w:rsidRPr="00AD1E04" w:rsidRDefault="00AD1E04" w:rsidP="00E2129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AD1E04">
        <w:rPr>
          <w:rFonts w:ascii="Arial" w:hAnsi="Arial" w:cs="Arial"/>
          <w:sz w:val="24"/>
        </w:rPr>
        <w:t>Сельскохозяйственные угодья в ведение поселения составляют 1955,8 га, в том числе:</w:t>
      </w:r>
    </w:p>
    <w:p w:rsidR="00AD1E04" w:rsidRPr="00AD1E04" w:rsidRDefault="00AD1E04" w:rsidP="00E2129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AD1E04">
        <w:rPr>
          <w:rFonts w:ascii="Arial" w:hAnsi="Arial" w:cs="Arial"/>
          <w:sz w:val="24"/>
        </w:rPr>
        <w:lastRenderedPageBreak/>
        <w:t>пашни – 1309 га, сенокосные угодья – 323,4 га, пастбища – 323,4 га.</w:t>
      </w:r>
    </w:p>
    <w:p w:rsidR="00AD1E04" w:rsidRPr="00AD1E04" w:rsidRDefault="00AD1E04" w:rsidP="00E2129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AD1E04">
        <w:rPr>
          <w:rFonts w:ascii="Arial" w:hAnsi="Arial" w:cs="Arial"/>
          <w:sz w:val="24"/>
        </w:rPr>
        <w:t xml:space="preserve">Земли водного фонда составляют: река Уда с её протоками. На территории </w:t>
      </w:r>
      <w:proofErr w:type="spellStart"/>
      <w:r w:rsidRPr="00AD1E04">
        <w:rPr>
          <w:rFonts w:ascii="Arial" w:hAnsi="Arial" w:cs="Arial"/>
          <w:sz w:val="24"/>
        </w:rPr>
        <w:t>Порогского</w:t>
      </w:r>
      <w:proofErr w:type="spellEnd"/>
      <w:r>
        <w:rPr>
          <w:rFonts w:ascii="Arial" w:hAnsi="Arial" w:cs="Arial"/>
          <w:sz w:val="24"/>
        </w:rPr>
        <w:t xml:space="preserve"> </w:t>
      </w:r>
      <w:r w:rsidRPr="00AD1E04">
        <w:rPr>
          <w:rFonts w:ascii="Arial" w:hAnsi="Arial" w:cs="Arial"/>
          <w:sz w:val="24"/>
        </w:rPr>
        <w:t>МО находятся перспективные туристско-рекреационные зоны, расположенные вдоль р. Уды.</w:t>
      </w:r>
    </w:p>
    <w:p w:rsidR="00AD1E04" w:rsidRDefault="00AD1E04" w:rsidP="00E2129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AD1E04">
        <w:rPr>
          <w:rFonts w:ascii="Arial" w:hAnsi="Arial" w:cs="Arial"/>
          <w:sz w:val="24"/>
        </w:rPr>
        <w:t>Территория поселения обладает большими запасами разведанных декоративно-строительных долеритов - более 100 млн. т., фосфоритов – 600 млн. т, марганцевая руда – 2</w:t>
      </w:r>
      <w:r>
        <w:rPr>
          <w:rFonts w:ascii="Arial" w:hAnsi="Arial" w:cs="Arial"/>
          <w:sz w:val="24"/>
        </w:rPr>
        <w:t xml:space="preserve"> </w:t>
      </w:r>
      <w:r w:rsidRPr="00AD1E04">
        <w:rPr>
          <w:rFonts w:ascii="Arial" w:hAnsi="Arial" w:cs="Arial"/>
          <w:sz w:val="24"/>
        </w:rPr>
        <w:t>млн. т. и др.</w:t>
      </w:r>
    </w:p>
    <w:p w:rsidR="00AD1E04" w:rsidRPr="00AD1E04" w:rsidRDefault="00AD1E04" w:rsidP="00E2129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AD1E04">
        <w:rPr>
          <w:rFonts w:ascii="Arial" w:hAnsi="Arial" w:cs="Arial"/>
          <w:sz w:val="24"/>
        </w:rPr>
        <w:t xml:space="preserve">На территории </w:t>
      </w:r>
      <w:proofErr w:type="spellStart"/>
      <w:r w:rsidRPr="00AD1E04">
        <w:rPr>
          <w:rFonts w:ascii="Arial" w:hAnsi="Arial" w:cs="Arial"/>
          <w:sz w:val="24"/>
        </w:rPr>
        <w:t>Порогского</w:t>
      </w:r>
      <w:proofErr w:type="spellEnd"/>
      <w:r w:rsidRPr="00AD1E04">
        <w:rPr>
          <w:rFonts w:ascii="Arial" w:hAnsi="Arial" w:cs="Arial"/>
          <w:sz w:val="24"/>
        </w:rPr>
        <w:t xml:space="preserve"> МО расположены гидрологические памятники федерального</w:t>
      </w:r>
      <w:r>
        <w:rPr>
          <w:rFonts w:ascii="Arial" w:hAnsi="Arial" w:cs="Arial"/>
          <w:sz w:val="24"/>
        </w:rPr>
        <w:t xml:space="preserve"> </w:t>
      </w:r>
      <w:r w:rsidRPr="00AD1E04">
        <w:rPr>
          <w:rFonts w:ascii="Arial" w:hAnsi="Arial" w:cs="Arial"/>
          <w:sz w:val="24"/>
        </w:rPr>
        <w:t>значения «Исток р. Ангары» и регионального значения «</w:t>
      </w:r>
      <w:proofErr w:type="spellStart"/>
      <w:r w:rsidRPr="00AD1E04">
        <w:rPr>
          <w:rFonts w:ascii="Arial" w:hAnsi="Arial" w:cs="Arial"/>
          <w:sz w:val="24"/>
        </w:rPr>
        <w:t>Удинские</w:t>
      </w:r>
      <w:proofErr w:type="spellEnd"/>
      <w:r w:rsidRPr="00AD1E04">
        <w:rPr>
          <w:rFonts w:ascii="Arial" w:hAnsi="Arial" w:cs="Arial"/>
          <w:sz w:val="24"/>
        </w:rPr>
        <w:t xml:space="preserve"> пороги».</w:t>
      </w:r>
      <w:r>
        <w:rPr>
          <w:rFonts w:ascii="Arial" w:hAnsi="Arial" w:cs="Arial"/>
          <w:sz w:val="24"/>
        </w:rPr>
        <w:t xml:space="preserve"> </w:t>
      </w:r>
    </w:p>
    <w:p w:rsidR="00BF664D" w:rsidRPr="00BF664D" w:rsidRDefault="00BF664D" w:rsidP="00E21290">
      <w:pPr>
        <w:ind w:firstLine="709"/>
        <w:rPr>
          <w:rFonts w:ascii="Arial" w:hAnsi="Arial" w:cs="Arial"/>
          <w:sz w:val="24"/>
          <w:szCs w:val="30"/>
        </w:rPr>
      </w:pPr>
      <w:r w:rsidRPr="00BF664D">
        <w:rPr>
          <w:rFonts w:ascii="Arial" w:hAnsi="Arial" w:cs="Arial"/>
          <w:sz w:val="24"/>
          <w:szCs w:val="30"/>
        </w:rPr>
        <w:t xml:space="preserve">Экономика </w:t>
      </w:r>
      <w:proofErr w:type="spellStart"/>
      <w:r w:rsidRPr="00BF664D">
        <w:rPr>
          <w:rFonts w:ascii="Arial" w:hAnsi="Arial" w:cs="Arial"/>
          <w:sz w:val="24"/>
          <w:szCs w:val="30"/>
        </w:rPr>
        <w:t>Порогского</w:t>
      </w:r>
      <w:proofErr w:type="spellEnd"/>
      <w:r w:rsidRPr="00BF664D">
        <w:rPr>
          <w:rFonts w:ascii="Arial" w:hAnsi="Arial" w:cs="Arial"/>
          <w:sz w:val="24"/>
          <w:szCs w:val="30"/>
        </w:rPr>
        <w:t xml:space="preserve"> сельского поселения представлена:</w:t>
      </w:r>
    </w:p>
    <w:p w:rsidR="00BF664D" w:rsidRPr="00BF664D" w:rsidRDefault="00BF664D" w:rsidP="00E21290">
      <w:pPr>
        <w:ind w:firstLine="709"/>
        <w:rPr>
          <w:rFonts w:ascii="Arial" w:hAnsi="Arial" w:cs="Arial"/>
          <w:sz w:val="24"/>
          <w:szCs w:val="30"/>
        </w:rPr>
      </w:pPr>
      <w:r w:rsidRPr="00BF664D">
        <w:rPr>
          <w:rFonts w:ascii="Arial" w:hAnsi="Arial" w:cs="Arial"/>
          <w:sz w:val="24"/>
          <w:szCs w:val="30"/>
        </w:rPr>
        <w:t>-</w:t>
      </w:r>
      <w:r w:rsidRPr="00BF664D">
        <w:rPr>
          <w:rFonts w:ascii="Arial" w:hAnsi="Arial" w:cs="Arial"/>
          <w:sz w:val="24"/>
          <w:szCs w:val="30"/>
        </w:rPr>
        <w:tab/>
        <w:t>сельским хозяйством и лесозаготовительной деятельностью;</w:t>
      </w:r>
    </w:p>
    <w:p w:rsidR="00BF664D" w:rsidRPr="00BF664D" w:rsidRDefault="00BF664D" w:rsidP="00E21290">
      <w:pPr>
        <w:ind w:firstLine="709"/>
        <w:rPr>
          <w:rFonts w:ascii="Arial" w:hAnsi="Arial" w:cs="Arial"/>
          <w:sz w:val="24"/>
          <w:szCs w:val="30"/>
        </w:rPr>
      </w:pPr>
      <w:r w:rsidRPr="00BF664D">
        <w:rPr>
          <w:rFonts w:ascii="Arial" w:hAnsi="Arial" w:cs="Arial"/>
          <w:sz w:val="24"/>
          <w:szCs w:val="30"/>
        </w:rPr>
        <w:t>-</w:t>
      </w:r>
      <w:r w:rsidRPr="00BF664D">
        <w:rPr>
          <w:rFonts w:ascii="Arial" w:hAnsi="Arial" w:cs="Arial"/>
          <w:sz w:val="24"/>
          <w:szCs w:val="30"/>
        </w:rPr>
        <w:tab/>
        <w:t>малым бизнесом и предпринимательством</w:t>
      </w:r>
    </w:p>
    <w:p w:rsidR="00364214" w:rsidRPr="00364214" w:rsidRDefault="00364214" w:rsidP="00E21290">
      <w:pPr>
        <w:ind w:firstLine="709"/>
        <w:rPr>
          <w:rFonts w:ascii="Arial" w:hAnsi="Arial" w:cs="Arial"/>
          <w:sz w:val="24"/>
        </w:rPr>
      </w:pPr>
      <w:r w:rsidRPr="00364214">
        <w:rPr>
          <w:rFonts w:ascii="Arial" w:hAnsi="Arial" w:cs="Arial"/>
          <w:sz w:val="24"/>
        </w:rPr>
        <w:t xml:space="preserve">Промышленное производство на территории Порогского МО отсутствует. </w:t>
      </w:r>
    </w:p>
    <w:p w:rsidR="00364214" w:rsidRPr="00364214" w:rsidRDefault="00364214" w:rsidP="00E21290">
      <w:pPr>
        <w:ind w:firstLine="709"/>
        <w:rPr>
          <w:rFonts w:ascii="Arial" w:hAnsi="Arial" w:cs="Arial"/>
          <w:sz w:val="24"/>
        </w:rPr>
      </w:pPr>
      <w:r w:rsidRPr="00364214">
        <w:rPr>
          <w:rFonts w:ascii="Arial" w:hAnsi="Arial" w:cs="Arial"/>
          <w:sz w:val="24"/>
        </w:rPr>
        <w:t xml:space="preserve">Осуществляется лесозаготовительная деятельность на территории поселения – вывозка древесины лесозаготовителями других муниципальных образований. </w:t>
      </w:r>
    </w:p>
    <w:p w:rsidR="00364214" w:rsidRPr="00364214" w:rsidRDefault="00364214" w:rsidP="00E21290">
      <w:pPr>
        <w:ind w:firstLine="709"/>
        <w:rPr>
          <w:rFonts w:ascii="Arial" w:hAnsi="Arial" w:cs="Arial"/>
          <w:sz w:val="24"/>
        </w:rPr>
      </w:pPr>
      <w:r w:rsidRPr="00364214">
        <w:rPr>
          <w:rFonts w:ascii="Arial" w:hAnsi="Arial" w:cs="Arial"/>
          <w:sz w:val="24"/>
        </w:rPr>
        <w:t>Предполагается открытие заготовительного пункта по приему дикорастущей продукции.</w:t>
      </w:r>
    </w:p>
    <w:p w:rsidR="00364214" w:rsidRDefault="00364214" w:rsidP="00E21290">
      <w:pPr>
        <w:ind w:firstLine="709"/>
        <w:rPr>
          <w:rFonts w:ascii="Arial" w:hAnsi="Arial" w:cs="Arial"/>
          <w:sz w:val="24"/>
        </w:rPr>
      </w:pPr>
      <w:r w:rsidRPr="00364214">
        <w:rPr>
          <w:rFonts w:ascii="Arial" w:hAnsi="Arial" w:cs="Arial"/>
          <w:sz w:val="24"/>
        </w:rPr>
        <w:t>Уникальность Порогского МО состоит в том, что на территории имеются значительные запасы лесных площадей, полезных ископаемых (марганец, фосфориты, долериты), что создает предпосылки для развития добывающей промышленности.</w:t>
      </w:r>
    </w:p>
    <w:p w:rsidR="00253764" w:rsidRPr="005C4E49" w:rsidRDefault="00253764" w:rsidP="00E21290">
      <w:pPr>
        <w:ind w:firstLine="709"/>
        <w:rPr>
          <w:rFonts w:ascii="Arial" w:hAnsi="Arial" w:cs="Arial"/>
          <w:sz w:val="24"/>
        </w:rPr>
      </w:pPr>
      <w:r w:rsidRPr="005C4E49">
        <w:rPr>
          <w:rFonts w:ascii="Arial" w:hAnsi="Arial" w:cs="Arial"/>
          <w:sz w:val="24"/>
        </w:rPr>
        <w:t xml:space="preserve">Территория богата лесом, но древесину заготавливают и вывозят частные предприниматели, не проживающие на территории </w:t>
      </w:r>
      <w:r w:rsidR="001C3BCC">
        <w:rPr>
          <w:rFonts w:ascii="Arial" w:hAnsi="Arial" w:cs="Arial"/>
          <w:sz w:val="24"/>
        </w:rPr>
        <w:t>Порогского</w:t>
      </w:r>
      <w:r w:rsidRPr="005C4E49">
        <w:rPr>
          <w:rFonts w:ascii="Arial" w:hAnsi="Arial" w:cs="Arial"/>
          <w:sz w:val="24"/>
        </w:rPr>
        <w:t xml:space="preserve"> МО.</w:t>
      </w:r>
    </w:p>
    <w:p w:rsidR="00DA2DA9" w:rsidRPr="00EB3213" w:rsidRDefault="00DA2DA9" w:rsidP="000F279F">
      <w:pPr>
        <w:ind w:firstLine="709"/>
        <w:rPr>
          <w:rFonts w:ascii="Arial" w:hAnsi="Arial" w:cs="Arial"/>
          <w:sz w:val="24"/>
        </w:rPr>
      </w:pPr>
      <w:r w:rsidRPr="00EB3213">
        <w:rPr>
          <w:rFonts w:ascii="Arial" w:hAnsi="Arial" w:cs="Arial"/>
          <w:sz w:val="24"/>
        </w:rPr>
        <w:t>На тер</w:t>
      </w:r>
      <w:r w:rsidR="00355393" w:rsidRPr="00EB3213">
        <w:rPr>
          <w:rFonts w:ascii="Arial" w:hAnsi="Arial" w:cs="Arial"/>
          <w:sz w:val="24"/>
        </w:rPr>
        <w:t xml:space="preserve">ритории поселения расположены </w:t>
      </w:r>
      <w:r w:rsidR="00364214">
        <w:rPr>
          <w:rFonts w:ascii="Arial" w:hAnsi="Arial" w:cs="Arial"/>
          <w:sz w:val="24"/>
        </w:rPr>
        <w:t>5</w:t>
      </w:r>
      <w:r w:rsidR="00355393" w:rsidRPr="00EB3213">
        <w:rPr>
          <w:rFonts w:ascii="Arial" w:hAnsi="Arial" w:cs="Arial"/>
          <w:sz w:val="24"/>
        </w:rPr>
        <w:t xml:space="preserve"> магазин</w:t>
      </w:r>
      <w:r w:rsidR="00591CBC">
        <w:rPr>
          <w:rFonts w:ascii="Arial" w:hAnsi="Arial" w:cs="Arial"/>
          <w:sz w:val="24"/>
        </w:rPr>
        <w:t>ов</w:t>
      </w:r>
      <w:r w:rsidR="00355393" w:rsidRPr="00EB3213">
        <w:rPr>
          <w:rFonts w:ascii="Arial" w:hAnsi="Arial" w:cs="Arial"/>
          <w:sz w:val="24"/>
        </w:rPr>
        <w:t xml:space="preserve">, </w:t>
      </w:r>
      <w:r w:rsidR="00364214">
        <w:rPr>
          <w:rFonts w:ascii="Arial" w:hAnsi="Arial" w:cs="Arial"/>
          <w:sz w:val="24"/>
        </w:rPr>
        <w:t>1</w:t>
      </w:r>
      <w:r w:rsidR="00355393" w:rsidRPr="00EB3213">
        <w:rPr>
          <w:rFonts w:ascii="Arial" w:hAnsi="Arial" w:cs="Arial"/>
          <w:sz w:val="24"/>
        </w:rPr>
        <w:t xml:space="preserve"> </w:t>
      </w:r>
      <w:r w:rsidR="00591CBC">
        <w:rPr>
          <w:rFonts w:ascii="Arial" w:hAnsi="Arial" w:cs="Arial"/>
          <w:sz w:val="24"/>
        </w:rPr>
        <w:t>крестьянско-фермерск</w:t>
      </w:r>
      <w:r w:rsidR="00B276DE">
        <w:rPr>
          <w:rFonts w:ascii="Arial" w:hAnsi="Arial" w:cs="Arial"/>
          <w:sz w:val="24"/>
        </w:rPr>
        <w:t>ое</w:t>
      </w:r>
      <w:r w:rsidR="00591CBC">
        <w:rPr>
          <w:rFonts w:ascii="Arial" w:hAnsi="Arial" w:cs="Arial"/>
          <w:sz w:val="24"/>
        </w:rPr>
        <w:t xml:space="preserve"> хозяйств</w:t>
      </w:r>
      <w:r w:rsidR="00B276DE">
        <w:rPr>
          <w:rFonts w:ascii="Arial" w:hAnsi="Arial" w:cs="Arial"/>
          <w:sz w:val="24"/>
        </w:rPr>
        <w:t>о</w:t>
      </w:r>
      <w:r w:rsidR="00355393" w:rsidRPr="00EB3213">
        <w:rPr>
          <w:rFonts w:ascii="Arial" w:hAnsi="Arial" w:cs="Arial"/>
          <w:sz w:val="24"/>
        </w:rPr>
        <w:t xml:space="preserve">, </w:t>
      </w:r>
      <w:r w:rsidR="00652393">
        <w:rPr>
          <w:rFonts w:ascii="Arial" w:hAnsi="Arial" w:cs="Arial"/>
          <w:sz w:val="24"/>
        </w:rPr>
        <w:t>МКОУ «</w:t>
      </w:r>
      <w:proofErr w:type="spellStart"/>
      <w:r w:rsidR="00364214">
        <w:rPr>
          <w:rFonts w:ascii="Arial" w:hAnsi="Arial" w:cs="Arial"/>
          <w:sz w:val="24"/>
        </w:rPr>
        <w:t>Порогская</w:t>
      </w:r>
      <w:proofErr w:type="spellEnd"/>
      <w:r w:rsidR="00652393">
        <w:rPr>
          <w:rFonts w:ascii="Arial" w:hAnsi="Arial" w:cs="Arial"/>
          <w:sz w:val="24"/>
        </w:rPr>
        <w:t xml:space="preserve"> СОШ»</w:t>
      </w:r>
      <w:r w:rsidR="004566CF">
        <w:rPr>
          <w:rFonts w:ascii="Arial" w:hAnsi="Arial" w:cs="Arial"/>
          <w:sz w:val="24"/>
        </w:rPr>
        <w:t xml:space="preserve">, </w:t>
      </w:r>
      <w:proofErr w:type="spellStart"/>
      <w:r w:rsidR="00364214">
        <w:rPr>
          <w:rFonts w:ascii="Arial" w:hAnsi="Arial" w:cs="Arial"/>
          <w:sz w:val="24"/>
        </w:rPr>
        <w:t>Порогская</w:t>
      </w:r>
      <w:proofErr w:type="spellEnd"/>
      <w:r w:rsidR="00652393">
        <w:rPr>
          <w:rFonts w:ascii="Arial" w:hAnsi="Arial" w:cs="Arial"/>
          <w:sz w:val="24"/>
        </w:rPr>
        <w:t xml:space="preserve"> </w:t>
      </w:r>
      <w:r w:rsidR="00364214">
        <w:rPr>
          <w:rFonts w:ascii="Arial" w:hAnsi="Arial" w:cs="Arial"/>
          <w:sz w:val="24"/>
        </w:rPr>
        <w:t>участковая больница</w:t>
      </w:r>
      <w:r w:rsidR="00591CBC">
        <w:rPr>
          <w:rFonts w:ascii="Arial" w:hAnsi="Arial" w:cs="Arial"/>
          <w:sz w:val="24"/>
        </w:rPr>
        <w:t xml:space="preserve">, </w:t>
      </w:r>
      <w:r w:rsidR="00364214">
        <w:rPr>
          <w:rFonts w:ascii="Arial" w:hAnsi="Arial" w:cs="Arial"/>
          <w:sz w:val="24"/>
        </w:rPr>
        <w:t>1</w:t>
      </w:r>
      <w:r w:rsidR="00591CBC">
        <w:rPr>
          <w:rFonts w:ascii="Arial" w:hAnsi="Arial" w:cs="Arial"/>
          <w:sz w:val="24"/>
        </w:rPr>
        <w:t xml:space="preserve"> </w:t>
      </w:r>
      <w:r w:rsidR="000F279F">
        <w:rPr>
          <w:rFonts w:ascii="Arial" w:hAnsi="Arial" w:cs="Arial"/>
          <w:sz w:val="24"/>
        </w:rPr>
        <w:t xml:space="preserve">СДК </w:t>
      </w:r>
      <w:proofErr w:type="spellStart"/>
      <w:r w:rsidR="000F279F">
        <w:rPr>
          <w:rFonts w:ascii="Arial" w:hAnsi="Arial" w:cs="Arial"/>
          <w:sz w:val="24"/>
        </w:rPr>
        <w:t>Порогского</w:t>
      </w:r>
      <w:proofErr w:type="spellEnd"/>
      <w:r w:rsidR="000F279F">
        <w:rPr>
          <w:rFonts w:ascii="Arial" w:hAnsi="Arial" w:cs="Arial"/>
          <w:sz w:val="24"/>
        </w:rPr>
        <w:t xml:space="preserve"> МО</w:t>
      </w:r>
      <w:r w:rsidR="00591CBC">
        <w:rPr>
          <w:rFonts w:ascii="Arial" w:hAnsi="Arial" w:cs="Arial"/>
          <w:sz w:val="24"/>
        </w:rPr>
        <w:t xml:space="preserve">, </w:t>
      </w:r>
      <w:r w:rsidR="00364214">
        <w:rPr>
          <w:rFonts w:ascii="Arial" w:hAnsi="Arial" w:cs="Arial"/>
          <w:sz w:val="24"/>
        </w:rPr>
        <w:t>1</w:t>
      </w:r>
      <w:r w:rsidR="00591CBC">
        <w:rPr>
          <w:rFonts w:ascii="Arial" w:hAnsi="Arial" w:cs="Arial"/>
          <w:sz w:val="24"/>
        </w:rPr>
        <w:t xml:space="preserve"> библиотек</w:t>
      </w:r>
      <w:r w:rsidR="00364214">
        <w:rPr>
          <w:rFonts w:ascii="Arial" w:hAnsi="Arial" w:cs="Arial"/>
          <w:sz w:val="24"/>
        </w:rPr>
        <w:t>а</w:t>
      </w:r>
      <w:r w:rsidR="00591CBC">
        <w:rPr>
          <w:rFonts w:ascii="Arial" w:hAnsi="Arial" w:cs="Arial"/>
          <w:sz w:val="24"/>
        </w:rPr>
        <w:t xml:space="preserve"> в с. </w:t>
      </w:r>
      <w:r w:rsidR="00364214">
        <w:rPr>
          <w:rFonts w:ascii="Arial" w:hAnsi="Arial" w:cs="Arial"/>
          <w:sz w:val="24"/>
        </w:rPr>
        <w:t>Порог</w:t>
      </w:r>
      <w:r w:rsidR="00591CBC">
        <w:rPr>
          <w:rFonts w:ascii="Arial" w:hAnsi="Arial" w:cs="Arial"/>
          <w:sz w:val="24"/>
        </w:rPr>
        <w:t>, отделение почт</w:t>
      </w:r>
      <w:r w:rsidR="00364214">
        <w:rPr>
          <w:rFonts w:ascii="Arial" w:hAnsi="Arial" w:cs="Arial"/>
          <w:sz w:val="24"/>
        </w:rPr>
        <w:t>овой связи</w:t>
      </w:r>
      <w:r w:rsidR="00591CBC">
        <w:rPr>
          <w:rFonts w:ascii="Arial" w:hAnsi="Arial" w:cs="Arial"/>
          <w:sz w:val="24"/>
        </w:rPr>
        <w:t xml:space="preserve"> в с. </w:t>
      </w:r>
      <w:r w:rsidR="00AF373C">
        <w:rPr>
          <w:rFonts w:ascii="Arial" w:hAnsi="Arial" w:cs="Arial"/>
          <w:sz w:val="24"/>
        </w:rPr>
        <w:t>Порог</w:t>
      </w:r>
      <w:r w:rsidR="00364214">
        <w:rPr>
          <w:rFonts w:ascii="Arial" w:hAnsi="Arial" w:cs="Arial"/>
          <w:sz w:val="24"/>
        </w:rPr>
        <w:t>.</w:t>
      </w:r>
    </w:p>
    <w:p w:rsidR="00DA2DA9" w:rsidRDefault="00DA2DA9" w:rsidP="00E21290">
      <w:pPr>
        <w:ind w:firstLine="709"/>
        <w:rPr>
          <w:rFonts w:ascii="Arial" w:hAnsi="Arial" w:cs="Arial"/>
          <w:sz w:val="24"/>
        </w:rPr>
      </w:pPr>
      <w:r w:rsidRPr="00EB3213">
        <w:rPr>
          <w:rFonts w:ascii="Arial" w:hAnsi="Arial" w:cs="Arial"/>
          <w:sz w:val="24"/>
        </w:rPr>
        <w:t xml:space="preserve">Вклад поселения в экономику района незначителен.  </w:t>
      </w:r>
    </w:p>
    <w:p w:rsidR="00E21290" w:rsidRDefault="00E21290" w:rsidP="00DA2DA9">
      <w:pPr>
        <w:ind w:firstLine="0"/>
        <w:rPr>
          <w:rFonts w:ascii="Arial" w:hAnsi="Arial" w:cs="Arial"/>
          <w:sz w:val="24"/>
        </w:rPr>
      </w:pPr>
    </w:p>
    <w:p w:rsidR="00E21290" w:rsidRPr="00E21290" w:rsidRDefault="00E21290" w:rsidP="00E21290">
      <w:pPr>
        <w:ind w:firstLine="0"/>
        <w:jc w:val="center"/>
        <w:rPr>
          <w:rFonts w:ascii="Arial" w:hAnsi="Arial" w:cs="Arial"/>
          <w:b/>
          <w:sz w:val="24"/>
        </w:rPr>
      </w:pPr>
      <w:r w:rsidRPr="00E21290">
        <w:rPr>
          <w:rFonts w:ascii="Arial" w:hAnsi="Arial" w:cs="Arial"/>
          <w:b/>
          <w:sz w:val="24"/>
        </w:rPr>
        <w:t>2.1.2. Население</w:t>
      </w:r>
    </w:p>
    <w:p w:rsidR="00E21290" w:rsidRPr="00E21290" w:rsidRDefault="00E21290" w:rsidP="00E21290">
      <w:pPr>
        <w:ind w:firstLine="540"/>
        <w:rPr>
          <w:rFonts w:ascii="Arial" w:hAnsi="Arial" w:cs="Arial"/>
          <w:b/>
          <w:sz w:val="24"/>
        </w:rPr>
      </w:pPr>
    </w:p>
    <w:p w:rsidR="00E21290" w:rsidRPr="00E21290" w:rsidRDefault="00E21290" w:rsidP="00E21290">
      <w:pPr>
        <w:autoSpaceDE w:val="0"/>
        <w:autoSpaceDN w:val="0"/>
        <w:adjustRightInd w:val="0"/>
        <w:snapToGrid w:val="0"/>
        <w:ind w:firstLine="708"/>
        <w:rPr>
          <w:rFonts w:ascii="Arial" w:hAnsi="Arial" w:cs="Arial"/>
          <w:sz w:val="24"/>
          <w:lang w:eastAsia="ar-SA"/>
        </w:rPr>
      </w:pPr>
      <w:r w:rsidRPr="00E21290">
        <w:rPr>
          <w:rFonts w:ascii="Arial" w:hAnsi="Arial" w:cs="Arial"/>
          <w:sz w:val="24"/>
          <w:lang w:eastAsia="ar-SA"/>
        </w:rPr>
        <w:t>Важнейшими социально-экономическими показателями формирования являются динамика численности населения, его возрастная структура. 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поселения. Возрастной и половой составы населения во многом определяют перспективы и проблемы рынка труда, а значит, и трудовой потенциал той или иной территории.</w:t>
      </w:r>
    </w:p>
    <w:p w:rsidR="00E21290" w:rsidRPr="00E21290" w:rsidRDefault="00E21290" w:rsidP="000F279F">
      <w:pPr>
        <w:ind w:firstLine="709"/>
        <w:rPr>
          <w:rFonts w:ascii="Arial" w:hAnsi="Arial" w:cs="Arial"/>
          <w:sz w:val="24"/>
        </w:rPr>
      </w:pPr>
      <w:r w:rsidRPr="00E21290">
        <w:rPr>
          <w:rFonts w:ascii="Arial" w:hAnsi="Arial" w:cs="Arial"/>
          <w:sz w:val="24"/>
        </w:rPr>
        <w:t xml:space="preserve">По данным </w:t>
      </w:r>
      <w:proofErr w:type="spellStart"/>
      <w:r w:rsidRPr="00E21290">
        <w:rPr>
          <w:rFonts w:ascii="Arial" w:hAnsi="Arial" w:cs="Arial"/>
          <w:sz w:val="24"/>
        </w:rPr>
        <w:t>Иркутскстат</w:t>
      </w:r>
      <w:proofErr w:type="spellEnd"/>
      <w:r w:rsidRPr="00E21290">
        <w:rPr>
          <w:rFonts w:ascii="Arial" w:hAnsi="Arial" w:cs="Arial"/>
          <w:sz w:val="24"/>
        </w:rPr>
        <w:t xml:space="preserve"> на 01.01.2023 г. численность населения </w:t>
      </w:r>
      <w:proofErr w:type="spellStart"/>
      <w:r>
        <w:rPr>
          <w:rFonts w:ascii="Arial" w:hAnsi="Arial" w:cs="Arial"/>
          <w:sz w:val="24"/>
        </w:rPr>
        <w:t>Порог</w:t>
      </w:r>
      <w:r w:rsidRPr="00E21290">
        <w:rPr>
          <w:rFonts w:ascii="Arial" w:hAnsi="Arial" w:cs="Arial"/>
          <w:sz w:val="24"/>
        </w:rPr>
        <w:t>ского</w:t>
      </w:r>
      <w:proofErr w:type="spellEnd"/>
      <w:r w:rsidRPr="00E21290">
        <w:rPr>
          <w:rFonts w:ascii="Arial" w:hAnsi="Arial" w:cs="Arial"/>
          <w:sz w:val="24"/>
        </w:rPr>
        <w:t xml:space="preserve"> муниципального образования составила </w:t>
      </w:r>
      <w:r w:rsidR="00AE2CAE">
        <w:rPr>
          <w:rFonts w:ascii="Arial" w:hAnsi="Arial" w:cs="Arial"/>
          <w:sz w:val="24"/>
        </w:rPr>
        <w:t>461</w:t>
      </w:r>
      <w:r w:rsidRPr="00E21290">
        <w:rPr>
          <w:rFonts w:ascii="Arial" w:hAnsi="Arial" w:cs="Arial"/>
          <w:sz w:val="24"/>
        </w:rPr>
        <w:t xml:space="preserve"> человек.</w:t>
      </w:r>
    </w:p>
    <w:p w:rsidR="00E21290" w:rsidRPr="00E21290" w:rsidRDefault="00E21290" w:rsidP="00E21290">
      <w:pPr>
        <w:ind w:firstLine="709"/>
        <w:rPr>
          <w:rFonts w:ascii="Arial" w:hAnsi="Arial" w:cs="Arial"/>
          <w:sz w:val="24"/>
        </w:rPr>
      </w:pPr>
      <w:r w:rsidRPr="00E21290">
        <w:rPr>
          <w:rFonts w:ascii="Arial" w:hAnsi="Arial" w:cs="Arial"/>
          <w:sz w:val="24"/>
        </w:rPr>
        <w:t>В целом, в сельском поселении отмечается неблагоприятная тенденция, связанная с сокращением численности населения.</w:t>
      </w:r>
    </w:p>
    <w:p w:rsidR="00E21290" w:rsidRPr="00E21290" w:rsidRDefault="00E21290" w:rsidP="00E21290">
      <w:pPr>
        <w:ind w:firstLine="709"/>
        <w:rPr>
          <w:rFonts w:ascii="Arial" w:hAnsi="Arial" w:cs="Arial"/>
          <w:noProof/>
          <w:sz w:val="24"/>
        </w:rPr>
      </w:pPr>
      <w:r w:rsidRPr="00E21290">
        <w:rPr>
          <w:rFonts w:ascii="Arial" w:hAnsi="Arial" w:cs="Arial"/>
          <w:sz w:val="24"/>
        </w:rPr>
        <w:t xml:space="preserve">Анализ естественного и механического движения населения свидетельствует о том, что в </w:t>
      </w:r>
      <w:proofErr w:type="spellStart"/>
      <w:r w:rsidR="00AE2CAE">
        <w:rPr>
          <w:rFonts w:ascii="Arial" w:hAnsi="Arial" w:cs="Arial"/>
          <w:sz w:val="24"/>
        </w:rPr>
        <w:t>Порог</w:t>
      </w:r>
      <w:r w:rsidRPr="00E21290">
        <w:rPr>
          <w:rFonts w:ascii="Arial" w:hAnsi="Arial" w:cs="Arial"/>
          <w:sz w:val="24"/>
        </w:rPr>
        <w:t>ском</w:t>
      </w:r>
      <w:proofErr w:type="spellEnd"/>
      <w:r w:rsidRPr="00E21290">
        <w:rPr>
          <w:rFonts w:ascii="Arial" w:hAnsi="Arial" w:cs="Arial"/>
          <w:sz w:val="24"/>
        </w:rPr>
        <w:t xml:space="preserve"> муниципальном образовании сложилась неблагополучная ситуация в процессах естественного воспроизводства населения, небольшое повышение численности населения происходит за счет низкой рождаемости и миграционного оттока.</w:t>
      </w:r>
    </w:p>
    <w:p w:rsidR="00E21290" w:rsidRPr="00E21290" w:rsidRDefault="00E21290" w:rsidP="00E21290">
      <w:pPr>
        <w:ind w:firstLine="709"/>
        <w:rPr>
          <w:rFonts w:ascii="Arial" w:hAnsi="Arial" w:cs="Arial"/>
          <w:sz w:val="24"/>
        </w:rPr>
      </w:pPr>
      <w:r w:rsidRPr="00E21290">
        <w:rPr>
          <w:rFonts w:ascii="Arial" w:hAnsi="Arial" w:cs="Arial"/>
          <w:sz w:val="24"/>
        </w:rPr>
        <w:t>Для улучшения демографической ситуации в муниципальном образовании, как и в области в целом, требуется осуществить комплекс мер, включающих широкий круг социально-экономических мероприятий, которые определяют демографическое развитие и направлены на:</w:t>
      </w:r>
    </w:p>
    <w:p w:rsidR="00E21290" w:rsidRPr="00E21290" w:rsidRDefault="00E21290" w:rsidP="00E21290">
      <w:pPr>
        <w:ind w:firstLine="709"/>
        <w:rPr>
          <w:rFonts w:ascii="Arial" w:hAnsi="Arial" w:cs="Arial"/>
          <w:sz w:val="24"/>
        </w:rPr>
      </w:pPr>
      <w:r w:rsidRPr="00E21290">
        <w:rPr>
          <w:rFonts w:ascii="Arial" w:hAnsi="Arial" w:cs="Arial"/>
          <w:sz w:val="24"/>
        </w:rPr>
        <w:lastRenderedPageBreak/>
        <w:t>- сохранение и укрепление здоровья населения, увеличение продолжительности жизни, создание условий для ведения здорового образа жизни;</w:t>
      </w:r>
    </w:p>
    <w:p w:rsidR="00E21290" w:rsidRPr="00E21290" w:rsidRDefault="00E21290" w:rsidP="00E21290">
      <w:pPr>
        <w:ind w:firstLine="709"/>
        <w:rPr>
          <w:rFonts w:ascii="Arial" w:hAnsi="Arial" w:cs="Arial"/>
          <w:sz w:val="24"/>
        </w:rPr>
      </w:pPr>
      <w:r w:rsidRPr="00E21290">
        <w:rPr>
          <w:rFonts w:ascii="Arial" w:hAnsi="Arial" w:cs="Arial"/>
          <w:sz w:val="24"/>
        </w:rPr>
        <w:t>- укрепление репродуктивного здоровья населения, здоровья детей и подростков, сокращение уровня материнской и младенческой смертности;</w:t>
      </w:r>
    </w:p>
    <w:p w:rsidR="00E21290" w:rsidRPr="00E21290" w:rsidRDefault="00E21290" w:rsidP="00E21290">
      <w:pPr>
        <w:ind w:firstLine="709"/>
        <w:rPr>
          <w:rFonts w:ascii="Arial" w:hAnsi="Arial" w:cs="Arial"/>
          <w:sz w:val="24"/>
        </w:rPr>
      </w:pPr>
      <w:r w:rsidRPr="00E21290">
        <w:rPr>
          <w:rFonts w:ascii="Arial" w:hAnsi="Arial" w:cs="Arial"/>
          <w:sz w:val="24"/>
        </w:rPr>
        <w:t>- сокращение общего уровня смертности населения, в том числе от социально значимых заболеваний и внешних причин;</w:t>
      </w:r>
    </w:p>
    <w:p w:rsidR="00E21290" w:rsidRPr="00E21290" w:rsidRDefault="00E21290" w:rsidP="00E21290">
      <w:pPr>
        <w:ind w:firstLine="709"/>
        <w:rPr>
          <w:rFonts w:ascii="Arial" w:hAnsi="Arial" w:cs="Arial"/>
          <w:sz w:val="24"/>
        </w:rPr>
      </w:pPr>
      <w:r w:rsidRPr="00E21290">
        <w:rPr>
          <w:rFonts w:ascii="Arial" w:hAnsi="Arial" w:cs="Arial"/>
          <w:sz w:val="24"/>
        </w:rPr>
        <w:t>- повышение уровня рождаемости;</w:t>
      </w:r>
    </w:p>
    <w:p w:rsidR="00E21290" w:rsidRPr="00E21290" w:rsidRDefault="00E21290" w:rsidP="00E21290">
      <w:pPr>
        <w:ind w:firstLine="709"/>
        <w:rPr>
          <w:rFonts w:ascii="Arial" w:hAnsi="Arial" w:cs="Arial"/>
          <w:sz w:val="24"/>
        </w:rPr>
      </w:pPr>
      <w:r w:rsidRPr="00E21290">
        <w:rPr>
          <w:rFonts w:ascii="Arial" w:hAnsi="Arial" w:cs="Arial"/>
          <w:sz w:val="24"/>
        </w:rPr>
        <w:t>-</w:t>
      </w:r>
      <w:r w:rsidR="00AE2CAE">
        <w:rPr>
          <w:rFonts w:ascii="Arial" w:hAnsi="Arial" w:cs="Arial"/>
          <w:sz w:val="24"/>
        </w:rPr>
        <w:t xml:space="preserve"> </w:t>
      </w:r>
      <w:r w:rsidRPr="00E21290">
        <w:rPr>
          <w:rFonts w:ascii="Arial" w:hAnsi="Arial" w:cs="Arial"/>
          <w:sz w:val="24"/>
        </w:rPr>
        <w:t>укрепление института семьи, возрождение и сохранение традиций крепких семейных отношений, поддержку материнства и детства;</w:t>
      </w:r>
    </w:p>
    <w:p w:rsidR="00E21290" w:rsidRPr="00EB3213" w:rsidRDefault="00E21290" w:rsidP="00AE2CAE">
      <w:pPr>
        <w:ind w:firstLine="709"/>
        <w:rPr>
          <w:rFonts w:ascii="Arial" w:hAnsi="Arial" w:cs="Arial"/>
          <w:sz w:val="24"/>
        </w:rPr>
      </w:pPr>
      <w:r w:rsidRPr="00E21290">
        <w:rPr>
          <w:rFonts w:ascii="Arial" w:hAnsi="Arial" w:cs="Arial"/>
          <w:sz w:val="24"/>
        </w:rPr>
        <w:t>- улучшение миграционной ситуации.</w:t>
      </w:r>
    </w:p>
    <w:p w:rsidR="00DA2DA9" w:rsidRPr="00EB3213" w:rsidRDefault="00DA2DA9" w:rsidP="00DA2DA9">
      <w:pPr>
        <w:ind w:firstLine="0"/>
        <w:rPr>
          <w:rFonts w:ascii="Arial" w:hAnsi="Arial" w:cs="Arial"/>
          <w:b/>
          <w:i/>
          <w:sz w:val="24"/>
        </w:rPr>
      </w:pPr>
    </w:p>
    <w:p w:rsidR="00DA2DA9" w:rsidRPr="000A5932" w:rsidRDefault="000A5932" w:rsidP="00EB3213">
      <w:pPr>
        <w:ind w:firstLine="0"/>
        <w:jc w:val="center"/>
        <w:rPr>
          <w:rFonts w:ascii="Arial" w:hAnsi="Arial" w:cs="Arial"/>
          <w:b/>
          <w:sz w:val="24"/>
        </w:rPr>
      </w:pPr>
      <w:r w:rsidRPr="000A5932">
        <w:rPr>
          <w:rFonts w:ascii="Arial" w:hAnsi="Arial" w:cs="Arial"/>
          <w:b/>
          <w:sz w:val="24"/>
        </w:rPr>
        <w:t>2.1.</w:t>
      </w:r>
      <w:r w:rsidR="00AE2CAE">
        <w:rPr>
          <w:rFonts w:ascii="Arial" w:hAnsi="Arial" w:cs="Arial"/>
          <w:b/>
          <w:sz w:val="24"/>
        </w:rPr>
        <w:t>3</w:t>
      </w:r>
      <w:r w:rsidR="00254435" w:rsidRPr="000A5932">
        <w:rPr>
          <w:rFonts w:ascii="Arial" w:hAnsi="Arial" w:cs="Arial"/>
          <w:b/>
          <w:sz w:val="24"/>
        </w:rPr>
        <w:t xml:space="preserve"> </w:t>
      </w:r>
      <w:r w:rsidR="00DA2DA9" w:rsidRPr="000A5932">
        <w:rPr>
          <w:rFonts w:ascii="Arial" w:hAnsi="Arial" w:cs="Arial"/>
          <w:b/>
          <w:sz w:val="24"/>
        </w:rPr>
        <w:t>Сельское хозяйство</w:t>
      </w:r>
    </w:p>
    <w:p w:rsidR="00DA2DA9" w:rsidRDefault="00DA2DA9" w:rsidP="00EB3213">
      <w:pPr>
        <w:ind w:firstLine="720"/>
        <w:jc w:val="center"/>
        <w:rPr>
          <w:rFonts w:ascii="Arial" w:hAnsi="Arial" w:cs="Arial"/>
          <w:sz w:val="30"/>
          <w:szCs w:val="30"/>
        </w:rPr>
      </w:pPr>
    </w:p>
    <w:p w:rsidR="00364214" w:rsidRPr="00364214" w:rsidRDefault="00364214" w:rsidP="000F279F">
      <w:pPr>
        <w:ind w:firstLine="709"/>
        <w:rPr>
          <w:rFonts w:ascii="Arial" w:hAnsi="Arial" w:cs="Arial"/>
          <w:sz w:val="24"/>
        </w:rPr>
      </w:pPr>
      <w:r w:rsidRPr="00364214">
        <w:rPr>
          <w:rFonts w:ascii="Arial" w:hAnsi="Arial" w:cs="Arial"/>
          <w:sz w:val="24"/>
        </w:rPr>
        <w:t>Сельское хозяйство поселе</w:t>
      </w:r>
      <w:r w:rsidR="00AF373C">
        <w:rPr>
          <w:rFonts w:ascii="Arial" w:hAnsi="Arial" w:cs="Arial"/>
          <w:sz w:val="24"/>
        </w:rPr>
        <w:t>ния представлено: КФХ «</w:t>
      </w:r>
      <w:proofErr w:type="spellStart"/>
      <w:r w:rsidR="00AF373C">
        <w:rPr>
          <w:rFonts w:ascii="Arial" w:hAnsi="Arial" w:cs="Arial"/>
          <w:sz w:val="24"/>
        </w:rPr>
        <w:t>Лашманов</w:t>
      </w:r>
      <w:proofErr w:type="spellEnd"/>
      <w:r w:rsidRPr="00364214">
        <w:rPr>
          <w:rFonts w:ascii="Arial" w:hAnsi="Arial" w:cs="Arial"/>
          <w:sz w:val="24"/>
        </w:rPr>
        <w:t xml:space="preserve"> </w:t>
      </w:r>
      <w:r w:rsidR="00AF373C">
        <w:rPr>
          <w:rFonts w:ascii="Arial" w:hAnsi="Arial" w:cs="Arial"/>
          <w:sz w:val="24"/>
        </w:rPr>
        <w:t>А.Л.</w:t>
      </w:r>
      <w:r w:rsidRPr="00364214">
        <w:rPr>
          <w:rFonts w:ascii="Arial" w:hAnsi="Arial" w:cs="Arial"/>
          <w:sz w:val="24"/>
        </w:rPr>
        <w:t>.», а также личными подсобными хозяйствами.</w:t>
      </w:r>
    </w:p>
    <w:p w:rsidR="00364214" w:rsidRPr="00364214" w:rsidRDefault="00364214" w:rsidP="000F279F">
      <w:pPr>
        <w:ind w:firstLine="709"/>
        <w:rPr>
          <w:rFonts w:ascii="Arial" w:hAnsi="Arial" w:cs="Arial"/>
          <w:sz w:val="24"/>
        </w:rPr>
      </w:pPr>
      <w:r w:rsidRPr="00364214">
        <w:rPr>
          <w:rFonts w:ascii="Arial" w:hAnsi="Arial" w:cs="Arial"/>
          <w:sz w:val="24"/>
        </w:rPr>
        <w:t>Наблюдается тенденция сокращения поголовья скота в личных подсобных хозяйствах. Это обусловлено сложностью сбыта производимой продукции, удалённостью поселения от района, отсутствием гарантированного закупа сельхозпродукции, ростом цен на корма.</w:t>
      </w:r>
    </w:p>
    <w:p w:rsidR="00364214" w:rsidRDefault="00364214" w:rsidP="000F279F">
      <w:pPr>
        <w:ind w:firstLine="709"/>
        <w:rPr>
          <w:rFonts w:ascii="Arial" w:hAnsi="Arial" w:cs="Arial"/>
          <w:sz w:val="24"/>
        </w:rPr>
      </w:pPr>
      <w:r w:rsidRPr="00364214">
        <w:rPr>
          <w:rFonts w:ascii="Arial" w:hAnsi="Arial" w:cs="Arial"/>
          <w:sz w:val="24"/>
        </w:rPr>
        <w:t>Планируется развитие фермерских хозяйств.</w:t>
      </w:r>
    </w:p>
    <w:p w:rsidR="00DA2DA9" w:rsidRPr="00364214" w:rsidRDefault="00DA2DA9" w:rsidP="000F279F">
      <w:pPr>
        <w:ind w:firstLine="709"/>
        <w:rPr>
          <w:rFonts w:ascii="Arial" w:hAnsi="Arial" w:cs="Arial"/>
          <w:sz w:val="24"/>
        </w:rPr>
      </w:pPr>
      <w:r w:rsidRPr="00364214">
        <w:rPr>
          <w:rFonts w:ascii="Arial" w:hAnsi="Arial" w:cs="Arial"/>
          <w:sz w:val="24"/>
        </w:rPr>
        <w:t xml:space="preserve">Основным направлением развития сельскохозяйственного производства  является </w:t>
      </w:r>
      <w:r w:rsidR="00355393" w:rsidRPr="00364214">
        <w:rPr>
          <w:rFonts w:ascii="Arial" w:hAnsi="Arial" w:cs="Arial"/>
          <w:sz w:val="24"/>
        </w:rPr>
        <w:t xml:space="preserve"> зерно и </w:t>
      </w:r>
      <w:r w:rsidRPr="00364214">
        <w:rPr>
          <w:rFonts w:ascii="Arial" w:hAnsi="Arial" w:cs="Arial"/>
          <w:sz w:val="24"/>
        </w:rPr>
        <w:t>м</w:t>
      </w:r>
      <w:r w:rsidR="00355393" w:rsidRPr="00364214">
        <w:rPr>
          <w:rFonts w:ascii="Arial" w:hAnsi="Arial" w:cs="Arial"/>
          <w:sz w:val="24"/>
        </w:rPr>
        <w:t>олочно</w:t>
      </w:r>
      <w:r w:rsidR="00364214">
        <w:rPr>
          <w:rFonts w:ascii="Arial" w:hAnsi="Arial" w:cs="Arial"/>
          <w:sz w:val="24"/>
        </w:rPr>
        <w:t xml:space="preserve"> </w:t>
      </w:r>
      <w:r w:rsidR="00355393" w:rsidRPr="00364214">
        <w:rPr>
          <w:rFonts w:ascii="Arial" w:hAnsi="Arial" w:cs="Arial"/>
          <w:sz w:val="24"/>
        </w:rPr>
        <w:t>-</w:t>
      </w:r>
      <w:r w:rsidRPr="00364214">
        <w:rPr>
          <w:rFonts w:ascii="Arial" w:hAnsi="Arial" w:cs="Arial"/>
          <w:sz w:val="24"/>
        </w:rPr>
        <w:t xml:space="preserve"> мясное животноводство.</w:t>
      </w:r>
    </w:p>
    <w:p w:rsidR="00DA2DA9" w:rsidRPr="00364214" w:rsidRDefault="007B062C" w:rsidP="000A5932">
      <w:pPr>
        <w:ind w:firstLine="709"/>
        <w:rPr>
          <w:rFonts w:ascii="Arial" w:hAnsi="Arial" w:cs="Arial"/>
          <w:sz w:val="24"/>
        </w:rPr>
      </w:pPr>
      <w:r w:rsidRPr="00364214">
        <w:rPr>
          <w:rFonts w:ascii="Arial" w:hAnsi="Arial" w:cs="Arial"/>
          <w:sz w:val="24"/>
        </w:rPr>
        <w:t xml:space="preserve"> На территории </w:t>
      </w:r>
      <w:r w:rsidR="001C3BCC" w:rsidRPr="00364214">
        <w:rPr>
          <w:rFonts w:ascii="Arial" w:hAnsi="Arial" w:cs="Arial"/>
          <w:sz w:val="24"/>
        </w:rPr>
        <w:t>Порогского</w:t>
      </w:r>
      <w:r w:rsidR="00DA2DA9" w:rsidRPr="00364214">
        <w:rPr>
          <w:rFonts w:ascii="Arial" w:hAnsi="Arial" w:cs="Arial"/>
          <w:sz w:val="24"/>
        </w:rPr>
        <w:t xml:space="preserve"> муниципальн</w:t>
      </w:r>
      <w:r w:rsidRPr="00364214">
        <w:rPr>
          <w:rFonts w:ascii="Arial" w:hAnsi="Arial" w:cs="Arial"/>
          <w:sz w:val="24"/>
        </w:rPr>
        <w:t>ог</w:t>
      </w:r>
      <w:r w:rsidR="00992C2A" w:rsidRPr="00364214">
        <w:rPr>
          <w:rFonts w:ascii="Arial" w:hAnsi="Arial" w:cs="Arial"/>
          <w:sz w:val="24"/>
        </w:rPr>
        <w:t xml:space="preserve">о образования насчитывается </w:t>
      </w:r>
      <w:r w:rsidR="00E21290">
        <w:rPr>
          <w:rFonts w:ascii="Arial" w:hAnsi="Arial" w:cs="Arial"/>
          <w:sz w:val="24"/>
        </w:rPr>
        <w:t>22</w:t>
      </w:r>
      <w:r w:rsidR="00364214">
        <w:rPr>
          <w:rFonts w:ascii="Arial" w:hAnsi="Arial" w:cs="Arial"/>
          <w:sz w:val="24"/>
        </w:rPr>
        <w:t>7 личных подсобных хозяйств.</w:t>
      </w:r>
    </w:p>
    <w:p w:rsidR="00DA2DA9" w:rsidRPr="004A7E5A" w:rsidRDefault="00DA2DA9" w:rsidP="00DA2DA9">
      <w:pPr>
        <w:shd w:val="clear" w:color="auto" w:fill="FFFFFF"/>
        <w:ind w:firstLine="0"/>
        <w:rPr>
          <w:rFonts w:ascii="Arial" w:hAnsi="Arial" w:cs="Arial"/>
          <w:b/>
          <w:bCs/>
          <w:sz w:val="24"/>
        </w:rPr>
      </w:pPr>
    </w:p>
    <w:p w:rsidR="00DA2DA9" w:rsidRPr="00E21290" w:rsidRDefault="00DA2DA9" w:rsidP="00E21290">
      <w:pPr>
        <w:shd w:val="clear" w:color="auto" w:fill="FFFFFF"/>
        <w:ind w:firstLine="0"/>
        <w:rPr>
          <w:rFonts w:ascii="Arial" w:hAnsi="Arial" w:cs="Arial"/>
          <w:b/>
          <w:bCs/>
          <w:sz w:val="20"/>
          <w:szCs w:val="20"/>
        </w:rPr>
      </w:pPr>
      <w:r w:rsidRPr="00E21290">
        <w:rPr>
          <w:rFonts w:ascii="Arial" w:hAnsi="Arial" w:cs="Arial"/>
          <w:b/>
          <w:bCs/>
          <w:sz w:val="20"/>
          <w:szCs w:val="20"/>
        </w:rPr>
        <w:t>таблица 1</w:t>
      </w:r>
      <w:r w:rsidR="00E21290" w:rsidRPr="00E21290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21290">
        <w:rPr>
          <w:rFonts w:ascii="Arial" w:hAnsi="Arial" w:cs="Arial"/>
          <w:b/>
          <w:bCs/>
          <w:sz w:val="20"/>
          <w:szCs w:val="20"/>
        </w:rPr>
        <w:t>Наличие личных подсобных хозяйств в территориальном разрезе</w:t>
      </w:r>
    </w:p>
    <w:p w:rsidR="00E21290" w:rsidRPr="00650C1E" w:rsidRDefault="00E21290" w:rsidP="00E21290">
      <w:pPr>
        <w:shd w:val="clear" w:color="auto" w:fill="FFFFFF"/>
        <w:ind w:firstLine="0"/>
        <w:rPr>
          <w:rFonts w:ascii="Arial" w:hAnsi="Arial" w:cs="Arial"/>
          <w:sz w:val="24"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7"/>
        <w:gridCol w:w="1843"/>
      </w:tblGrid>
      <w:tr w:rsidR="00E21290" w:rsidRPr="00E21290" w:rsidTr="00E21290">
        <w:trPr>
          <w:trHeight w:val="309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1290" w:rsidRPr="00E21290" w:rsidRDefault="00E21290" w:rsidP="00E21290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1290" w:rsidRPr="00E21290" w:rsidRDefault="00E21290" w:rsidP="00E21290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01.01.20</w:t>
            </w: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</w:tr>
      <w:tr w:rsidR="00E21290" w:rsidRPr="00E21290" w:rsidTr="00E21290">
        <w:trPr>
          <w:trHeight w:val="25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1290" w:rsidRPr="00E21290" w:rsidRDefault="00E21290" w:rsidP="00E21290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0"/>
              </w:rPr>
            </w:pPr>
            <w:r w:rsidRPr="00E21290">
              <w:rPr>
                <w:rFonts w:ascii="Courier New" w:hAnsi="Courier New" w:cs="Courier New"/>
                <w:color w:val="000000"/>
                <w:sz w:val="22"/>
                <w:szCs w:val="20"/>
              </w:rPr>
              <w:t>Количество хозяйств (дворов) всего,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1290" w:rsidRPr="00E21290" w:rsidRDefault="00E21290" w:rsidP="00E21290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E21290">
              <w:rPr>
                <w:rFonts w:ascii="Courier New" w:hAnsi="Courier New" w:cs="Courier New"/>
                <w:sz w:val="22"/>
              </w:rPr>
              <w:t>227</w:t>
            </w:r>
          </w:p>
        </w:tc>
      </w:tr>
      <w:tr w:rsidR="00E21290" w:rsidRPr="00E21290" w:rsidTr="00E21290">
        <w:trPr>
          <w:trHeight w:val="2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1290" w:rsidRPr="00E21290" w:rsidRDefault="00E21290" w:rsidP="00E21290">
            <w:pPr>
              <w:shd w:val="clear" w:color="auto" w:fill="FFFFFF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color w:val="000000"/>
                <w:sz w:val="20"/>
                <w:szCs w:val="20"/>
              </w:rPr>
              <w:t>с. Порог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1290" w:rsidRPr="00E21290" w:rsidRDefault="00E21290" w:rsidP="00E21290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E21290">
              <w:rPr>
                <w:rFonts w:ascii="Courier New" w:hAnsi="Courier New" w:cs="Courier New"/>
                <w:sz w:val="24"/>
              </w:rPr>
              <w:t>174</w:t>
            </w:r>
          </w:p>
        </w:tc>
      </w:tr>
      <w:tr w:rsidR="00E21290" w:rsidRPr="00E21290" w:rsidTr="00E21290">
        <w:trPr>
          <w:trHeight w:val="27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1290" w:rsidRPr="00E21290" w:rsidRDefault="00E21290" w:rsidP="00E21290">
            <w:pPr>
              <w:shd w:val="clear" w:color="auto" w:fill="FFFFFF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д. Привольное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1290" w:rsidRPr="00E21290" w:rsidRDefault="00E21290" w:rsidP="00E21290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E21290">
              <w:rPr>
                <w:rFonts w:ascii="Courier New" w:hAnsi="Courier New" w:cs="Courier New"/>
                <w:sz w:val="24"/>
              </w:rPr>
              <w:t>30</w:t>
            </w:r>
          </w:p>
        </w:tc>
      </w:tr>
      <w:tr w:rsidR="00E21290" w:rsidRPr="00E21290" w:rsidTr="00E21290">
        <w:trPr>
          <w:trHeight w:val="19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1290" w:rsidRPr="00E21290" w:rsidRDefault="00E21290" w:rsidP="00E21290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color w:val="000000"/>
                <w:sz w:val="20"/>
                <w:szCs w:val="20"/>
              </w:rPr>
              <w:t>п. Кирей-</w:t>
            </w:r>
            <w:proofErr w:type="spellStart"/>
            <w:r w:rsidRPr="00E21290">
              <w:rPr>
                <w:rFonts w:ascii="Courier New" w:hAnsi="Courier New" w:cs="Courier New"/>
                <w:color w:val="000000"/>
                <w:sz w:val="20"/>
                <w:szCs w:val="20"/>
              </w:rPr>
              <w:t>Муксут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1290" w:rsidRPr="00E21290" w:rsidRDefault="00E21290" w:rsidP="00E21290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E21290">
              <w:rPr>
                <w:rFonts w:ascii="Courier New" w:hAnsi="Courier New" w:cs="Courier New"/>
                <w:sz w:val="24"/>
              </w:rPr>
              <w:t>8</w:t>
            </w:r>
          </w:p>
        </w:tc>
      </w:tr>
      <w:tr w:rsidR="00E21290" w:rsidRPr="00E21290" w:rsidTr="00E21290">
        <w:trPr>
          <w:trHeight w:val="34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1290" w:rsidRPr="00E21290" w:rsidRDefault="00E21290" w:rsidP="00E21290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уч. Пушкинский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1290" w:rsidRPr="00E21290" w:rsidRDefault="00E21290" w:rsidP="00E21290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E21290">
              <w:rPr>
                <w:rFonts w:ascii="Courier New" w:hAnsi="Courier New" w:cs="Courier New"/>
                <w:sz w:val="24"/>
              </w:rPr>
              <w:t>15</w:t>
            </w:r>
          </w:p>
        </w:tc>
      </w:tr>
      <w:tr w:rsidR="00E21290" w:rsidRPr="00E21290" w:rsidTr="00E21290">
        <w:trPr>
          <w:trHeight w:val="27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1290" w:rsidRPr="00E21290" w:rsidRDefault="00E21290" w:rsidP="00E21290">
            <w:pPr>
              <w:shd w:val="clear" w:color="auto" w:fill="FFFFFF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color w:val="000000"/>
                <w:sz w:val="20"/>
                <w:szCs w:val="20"/>
              </w:rPr>
              <w:t>Из них количество хозяйств (дворов), занимающихся ЛПХ,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1290" w:rsidRPr="00E21290" w:rsidRDefault="00E21290" w:rsidP="00E21290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  <w:tr w:rsidR="00E21290" w:rsidRPr="00E21290" w:rsidTr="00E21290">
        <w:trPr>
          <w:trHeight w:val="30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1290" w:rsidRPr="00E21290" w:rsidRDefault="00E21290" w:rsidP="00E21290">
            <w:pPr>
              <w:shd w:val="clear" w:color="auto" w:fill="FFFFFF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color w:val="000000"/>
                <w:sz w:val="20"/>
                <w:szCs w:val="20"/>
              </w:rPr>
              <w:t>Количество домохозяев, основным источником доходов которых является ЛПХ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1290" w:rsidRPr="00E21290" w:rsidRDefault="00E21290" w:rsidP="00E21290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E21290">
              <w:rPr>
                <w:rFonts w:ascii="Courier New" w:hAnsi="Courier New" w:cs="Courier New"/>
                <w:sz w:val="24"/>
              </w:rPr>
              <w:t>27</w:t>
            </w:r>
          </w:p>
        </w:tc>
      </w:tr>
    </w:tbl>
    <w:p w:rsidR="00DA2DA9" w:rsidRPr="00650C1E" w:rsidRDefault="00DA2DA9" w:rsidP="00DA2DA9">
      <w:pPr>
        <w:ind w:firstLine="0"/>
        <w:rPr>
          <w:rFonts w:ascii="Courier New" w:hAnsi="Courier New" w:cs="Courier New"/>
          <w:sz w:val="24"/>
        </w:rPr>
      </w:pPr>
    </w:p>
    <w:p w:rsidR="00E21290" w:rsidRDefault="00DA2DA9" w:rsidP="00E21290">
      <w:pPr>
        <w:ind w:firstLine="708"/>
        <w:rPr>
          <w:rFonts w:ascii="Arial" w:hAnsi="Arial" w:cs="Arial"/>
          <w:b/>
          <w:sz w:val="20"/>
          <w:szCs w:val="20"/>
        </w:rPr>
      </w:pPr>
      <w:r w:rsidRPr="00E21290">
        <w:rPr>
          <w:rFonts w:ascii="Arial" w:hAnsi="Arial" w:cs="Arial"/>
          <w:b/>
          <w:bCs/>
          <w:sz w:val="20"/>
          <w:szCs w:val="20"/>
        </w:rPr>
        <w:t>таблица 2</w:t>
      </w:r>
      <w:r w:rsidR="00E21290" w:rsidRPr="00E21290">
        <w:rPr>
          <w:rFonts w:ascii="Arial" w:hAnsi="Arial" w:cs="Arial"/>
          <w:b/>
          <w:bCs/>
          <w:sz w:val="20"/>
          <w:szCs w:val="20"/>
        </w:rPr>
        <w:t xml:space="preserve">. </w:t>
      </w:r>
      <w:r w:rsidR="00E21290" w:rsidRPr="00E21290">
        <w:rPr>
          <w:rFonts w:ascii="Arial" w:hAnsi="Arial" w:cs="Arial"/>
          <w:b/>
          <w:sz w:val="20"/>
          <w:szCs w:val="20"/>
        </w:rPr>
        <w:t xml:space="preserve">Поголовье скота в личных подсобных хозяйствах </w:t>
      </w:r>
    </w:p>
    <w:p w:rsidR="00E21290" w:rsidRPr="00E21290" w:rsidRDefault="00E21290" w:rsidP="00E21290">
      <w:pPr>
        <w:ind w:firstLine="708"/>
        <w:rPr>
          <w:rFonts w:ascii="Arial" w:hAnsi="Arial" w:cs="Arial"/>
          <w:b/>
          <w:sz w:val="20"/>
          <w:szCs w:val="20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264"/>
        <w:gridCol w:w="1559"/>
        <w:gridCol w:w="1276"/>
        <w:gridCol w:w="992"/>
        <w:gridCol w:w="1224"/>
        <w:gridCol w:w="1055"/>
      </w:tblGrid>
      <w:tr w:rsidR="00E21290" w:rsidRPr="00E21290" w:rsidTr="005F49DB">
        <w:trPr>
          <w:trHeight w:val="20"/>
          <w:jc w:val="center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населенного пункта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Количество хозяйств, шт.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КРС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Свиньи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Овцы и козы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Лошади</w:t>
            </w:r>
          </w:p>
        </w:tc>
      </w:tr>
      <w:tr w:rsidR="00E21290" w:rsidRPr="00E21290" w:rsidTr="005F49DB">
        <w:trPr>
          <w:trHeight w:val="20"/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21290" w:rsidRPr="00E21290" w:rsidRDefault="00E21290" w:rsidP="00E21290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21290" w:rsidRPr="00E21290" w:rsidRDefault="00E21290" w:rsidP="00E21290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0" w:rsidRPr="00E21290" w:rsidRDefault="00E21290" w:rsidP="00E21290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0" w:rsidRPr="00E21290" w:rsidRDefault="00E21290" w:rsidP="00E21290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 w:rsidRPr="00E21290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E21290">
              <w:rPr>
                <w:rFonts w:ascii="Courier New" w:hAnsi="Courier New" w:cs="Courier New"/>
                <w:sz w:val="20"/>
                <w:szCs w:val="20"/>
              </w:rPr>
              <w:t>. коровы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21290" w:rsidRPr="00E21290" w:rsidRDefault="00E21290" w:rsidP="00E21290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21290" w:rsidRPr="00E21290" w:rsidRDefault="00E21290" w:rsidP="00E21290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21290" w:rsidRPr="00E21290" w:rsidRDefault="00E21290" w:rsidP="00E21290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290" w:rsidRPr="00E21290" w:rsidTr="005F49DB">
        <w:trPr>
          <w:trHeight w:val="20"/>
          <w:jc w:val="center"/>
        </w:trPr>
        <w:tc>
          <w:tcPr>
            <w:tcW w:w="9431" w:type="dxa"/>
            <w:gridSpan w:val="7"/>
            <w:vAlign w:val="center"/>
          </w:tcPr>
          <w:p w:rsidR="00E21290" w:rsidRPr="00E21290" w:rsidRDefault="00E21290" w:rsidP="00E21290">
            <w:pPr>
              <w:ind w:right="653" w:firstLine="0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По состоянию на 01.01.2023 года</w:t>
            </w:r>
          </w:p>
        </w:tc>
      </w:tr>
      <w:tr w:rsidR="00E21290" w:rsidRPr="00E21290" w:rsidTr="005F49DB">
        <w:trPr>
          <w:trHeight w:val="2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90" w:rsidRPr="00E21290" w:rsidRDefault="00E21290" w:rsidP="00E21290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color w:val="000000"/>
                <w:sz w:val="20"/>
                <w:szCs w:val="20"/>
              </w:rPr>
              <w:t>с. Порог</w:t>
            </w:r>
          </w:p>
        </w:tc>
        <w:tc>
          <w:tcPr>
            <w:tcW w:w="1264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134</w:t>
            </w:r>
          </w:p>
        </w:tc>
        <w:tc>
          <w:tcPr>
            <w:tcW w:w="1276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992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24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55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</w:tr>
      <w:tr w:rsidR="00E21290" w:rsidRPr="00E21290" w:rsidTr="005F49DB">
        <w:trPr>
          <w:trHeight w:val="2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90" w:rsidRPr="00E21290" w:rsidRDefault="00E21290" w:rsidP="00E21290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д. Привольное</w:t>
            </w:r>
          </w:p>
        </w:tc>
        <w:tc>
          <w:tcPr>
            <w:tcW w:w="1264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21290" w:rsidRPr="00E21290" w:rsidTr="00E21290">
        <w:trPr>
          <w:trHeight w:val="2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90" w:rsidRPr="00E21290" w:rsidRDefault="00E21290" w:rsidP="00E21290">
            <w:pPr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color w:val="000000"/>
                <w:sz w:val="20"/>
                <w:szCs w:val="20"/>
              </w:rPr>
              <w:t>п. Кирей-</w:t>
            </w:r>
            <w:proofErr w:type="spellStart"/>
            <w:r w:rsidRPr="00E21290">
              <w:rPr>
                <w:rFonts w:ascii="Courier New" w:hAnsi="Courier New" w:cs="Courier New"/>
                <w:color w:val="000000"/>
                <w:sz w:val="20"/>
                <w:szCs w:val="20"/>
              </w:rPr>
              <w:t>Муксут</w:t>
            </w:r>
            <w:proofErr w:type="spellEnd"/>
          </w:p>
        </w:tc>
        <w:tc>
          <w:tcPr>
            <w:tcW w:w="1264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E21290" w:rsidRPr="00E21290" w:rsidRDefault="00E21290" w:rsidP="00E21290">
            <w:pPr>
              <w:spacing w:after="160" w:line="259" w:lineRule="auto"/>
              <w:ind w:firstLine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21290" w:rsidRPr="00E21290" w:rsidTr="00E21290">
        <w:trPr>
          <w:trHeight w:val="2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90" w:rsidRPr="00E21290" w:rsidRDefault="00E21290" w:rsidP="00E21290">
            <w:pPr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уч. Пушкинский </w:t>
            </w:r>
          </w:p>
        </w:tc>
        <w:tc>
          <w:tcPr>
            <w:tcW w:w="1264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24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E21290" w:rsidRPr="00E21290" w:rsidRDefault="00E21290" w:rsidP="00E21290">
            <w:pPr>
              <w:spacing w:after="160" w:line="259" w:lineRule="auto"/>
              <w:ind w:firstLine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21290" w:rsidRPr="00E21290" w:rsidTr="005F49DB">
        <w:trPr>
          <w:trHeight w:val="20"/>
          <w:jc w:val="center"/>
        </w:trPr>
        <w:tc>
          <w:tcPr>
            <w:tcW w:w="2061" w:type="dxa"/>
            <w:vAlign w:val="center"/>
          </w:tcPr>
          <w:p w:rsidR="00E21290" w:rsidRPr="00E21290" w:rsidRDefault="00E21290" w:rsidP="00E21290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Всего по поселению</w:t>
            </w:r>
          </w:p>
        </w:tc>
        <w:tc>
          <w:tcPr>
            <w:tcW w:w="1264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183</w:t>
            </w:r>
          </w:p>
        </w:tc>
        <w:tc>
          <w:tcPr>
            <w:tcW w:w="1276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24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055" w:type="dxa"/>
            <w:vAlign w:val="center"/>
          </w:tcPr>
          <w:p w:rsidR="00E21290" w:rsidRPr="00E21290" w:rsidRDefault="00E21290" w:rsidP="00E2129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290"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</w:tr>
    </w:tbl>
    <w:p w:rsidR="0075181C" w:rsidRDefault="0075181C" w:rsidP="00E21290">
      <w:pPr>
        <w:shd w:val="clear" w:color="auto" w:fill="FFFFFF"/>
        <w:ind w:firstLine="0"/>
        <w:rPr>
          <w:rFonts w:ascii="Arial" w:hAnsi="Arial" w:cs="Arial"/>
          <w:b/>
          <w:sz w:val="24"/>
        </w:rPr>
      </w:pPr>
    </w:p>
    <w:p w:rsidR="00DA2DA9" w:rsidRPr="00E21290" w:rsidRDefault="00DA2DA9" w:rsidP="00E21290">
      <w:pPr>
        <w:ind w:firstLine="709"/>
        <w:rPr>
          <w:rFonts w:ascii="Arial" w:hAnsi="Arial" w:cs="Arial"/>
          <w:sz w:val="24"/>
        </w:rPr>
      </w:pPr>
      <w:r w:rsidRPr="00E21290">
        <w:rPr>
          <w:rFonts w:ascii="Arial" w:hAnsi="Arial" w:cs="Arial"/>
          <w:sz w:val="24"/>
        </w:rPr>
        <w:t>Развитие личных подсобных хозяйств сдерживают:</w:t>
      </w:r>
    </w:p>
    <w:p w:rsidR="00DA2DA9" w:rsidRPr="00D56C77" w:rsidRDefault="00DA2DA9" w:rsidP="00E21290">
      <w:pPr>
        <w:ind w:firstLine="709"/>
        <w:rPr>
          <w:rFonts w:ascii="Arial" w:hAnsi="Arial" w:cs="Arial"/>
          <w:sz w:val="24"/>
        </w:rPr>
      </w:pPr>
      <w:r w:rsidRPr="00D56C77">
        <w:rPr>
          <w:rFonts w:ascii="Arial" w:hAnsi="Arial" w:cs="Arial"/>
          <w:sz w:val="24"/>
        </w:rPr>
        <w:t xml:space="preserve">- трудности с обеспечением кормами; </w:t>
      </w:r>
    </w:p>
    <w:p w:rsidR="00DA2DA9" w:rsidRPr="00D56C77" w:rsidRDefault="00DA2DA9" w:rsidP="00E21290">
      <w:pPr>
        <w:ind w:firstLine="709"/>
        <w:rPr>
          <w:rFonts w:ascii="Arial" w:hAnsi="Arial" w:cs="Arial"/>
          <w:sz w:val="24"/>
        </w:rPr>
      </w:pPr>
      <w:r w:rsidRPr="00D56C77">
        <w:rPr>
          <w:rFonts w:ascii="Arial" w:hAnsi="Arial" w:cs="Arial"/>
          <w:sz w:val="24"/>
        </w:rPr>
        <w:t>- низкие цены на закупаемую сельскохозяйственную продукцию;</w:t>
      </w:r>
    </w:p>
    <w:p w:rsidR="00DA2DA9" w:rsidRPr="00D56C77" w:rsidRDefault="00DA2DA9" w:rsidP="00E21290">
      <w:pPr>
        <w:ind w:firstLine="709"/>
        <w:rPr>
          <w:rFonts w:ascii="Arial" w:hAnsi="Arial" w:cs="Arial"/>
          <w:sz w:val="24"/>
        </w:rPr>
      </w:pPr>
      <w:r w:rsidRPr="00D56C77">
        <w:rPr>
          <w:rFonts w:ascii="Arial" w:hAnsi="Arial" w:cs="Arial"/>
          <w:sz w:val="24"/>
        </w:rPr>
        <w:lastRenderedPageBreak/>
        <w:t>- отсутствие гарантированных рынков сбыта;</w:t>
      </w:r>
    </w:p>
    <w:p w:rsidR="00DA2DA9" w:rsidRPr="00D56C77" w:rsidRDefault="00DA2DA9" w:rsidP="00E21290">
      <w:pPr>
        <w:ind w:firstLine="709"/>
        <w:rPr>
          <w:rFonts w:ascii="Arial" w:hAnsi="Arial" w:cs="Arial"/>
          <w:sz w:val="24"/>
        </w:rPr>
      </w:pPr>
      <w:r w:rsidRPr="00D56C77">
        <w:rPr>
          <w:rFonts w:ascii="Arial" w:hAnsi="Arial" w:cs="Arial"/>
          <w:sz w:val="24"/>
        </w:rPr>
        <w:t>-</w:t>
      </w:r>
      <w:r w:rsidR="00E21290">
        <w:rPr>
          <w:rFonts w:ascii="Arial" w:hAnsi="Arial" w:cs="Arial"/>
          <w:sz w:val="24"/>
        </w:rPr>
        <w:t xml:space="preserve"> </w:t>
      </w:r>
      <w:r w:rsidRPr="00D56C77">
        <w:rPr>
          <w:rFonts w:ascii="Arial" w:hAnsi="Arial" w:cs="Arial"/>
          <w:sz w:val="24"/>
        </w:rPr>
        <w:t>неразвитость заготовительной деятельности;</w:t>
      </w:r>
    </w:p>
    <w:p w:rsidR="00DA2DA9" w:rsidRPr="00D56C77" w:rsidRDefault="00DA2DA9" w:rsidP="00E21290">
      <w:pPr>
        <w:ind w:firstLine="709"/>
        <w:rPr>
          <w:rFonts w:ascii="Arial" w:hAnsi="Arial" w:cs="Arial"/>
          <w:sz w:val="24"/>
        </w:rPr>
      </w:pPr>
      <w:r w:rsidRPr="00D56C77">
        <w:rPr>
          <w:rFonts w:ascii="Arial" w:hAnsi="Arial" w:cs="Arial"/>
          <w:sz w:val="24"/>
        </w:rPr>
        <w:t>-</w:t>
      </w:r>
      <w:r w:rsidR="00E21290">
        <w:rPr>
          <w:rFonts w:ascii="Arial" w:hAnsi="Arial" w:cs="Arial"/>
          <w:sz w:val="24"/>
        </w:rPr>
        <w:t xml:space="preserve"> </w:t>
      </w:r>
      <w:r w:rsidRPr="00D56C77">
        <w:rPr>
          <w:rFonts w:ascii="Arial" w:hAnsi="Arial" w:cs="Arial"/>
          <w:sz w:val="24"/>
        </w:rPr>
        <w:t>ограниченное использование мер государственной поддержки;</w:t>
      </w:r>
    </w:p>
    <w:p w:rsidR="00DA2DA9" w:rsidRPr="00D56C77" w:rsidRDefault="00DA2DA9" w:rsidP="00DA2DA9">
      <w:pPr>
        <w:shd w:val="clear" w:color="auto" w:fill="FFFFFF"/>
        <w:ind w:firstLine="0"/>
        <w:rPr>
          <w:rFonts w:ascii="Arial" w:hAnsi="Arial" w:cs="Arial"/>
          <w:b/>
          <w:sz w:val="24"/>
        </w:rPr>
      </w:pPr>
    </w:p>
    <w:p w:rsidR="00DA2DA9" w:rsidRPr="00E21290" w:rsidRDefault="00E21290" w:rsidP="00E21290">
      <w:pPr>
        <w:shd w:val="clear" w:color="auto" w:fill="FFFFFF"/>
        <w:ind w:firstLine="0"/>
        <w:jc w:val="center"/>
        <w:rPr>
          <w:rFonts w:ascii="Arial" w:hAnsi="Arial" w:cs="Arial"/>
          <w:b/>
          <w:sz w:val="24"/>
        </w:rPr>
      </w:pPr>
      <w:r w:rsidRPr="00E21290">
        <w:rPr>
          <w:rFonts w:ascii="Arial" w:hAnsi="Arial" w:cs="Arial"/>
          <w:b/>
          <w:sz w:val="24"/>
        </w:rPr>
        <w:t>2.1</w:t>
      </w:r>
      <w:r w:rsidR="00254435" w:rsidRPr="00E21290">
        <w:rPr>
          <w:rFonts w:ascii="Arial" w:hAnsi="Arial" w:cs="Arial"/>
          <w:b/>
          <w:sz w:val="24"/>
        </w:rPr>
        <w:t>.</w:t>
      </w:r>
      <w:r w:rsidR="00AE2CAE">
        <w:rPr>
          <w:rFonts w:ascii="Arial" w:hAnsi="Arial" w:cs="Arial"/>
          <w:b/>
          <w:sz w:val="24"/>
        </w:rPr>
        <w:t>4</w:t>
      </w:r>
      <w:r w:rsidR="00254435" w:rsidRPr="00E21290">
        <w:rPr>
          <w:rFonts w:ascii="Arial" w:hAnsi="Arial" w:cs="Arial"/>
          <w:b/>
          <w:sz w:val="24"/>
        </w:rPr>
        <w:t xml:space="preserve"> </w:t>
      </w:r>
      <w:r w:rsidR="00DA2DA9" w:rsidRPr="00E21290">
        <w:rPr>
          <w:rFonts w:ascii="Arial" w:hAnsi="Arial" w:cs="Arial"/>
          <w:b/>
          <w:sz w:val="24"/>
        </w:rPr>
        <w:t>Потребительский рынок</w:t>
      </w:r>
    </w:p>
    <w:p w:rsidR="00E21290" w:rsidRPr="00E21290" w:rsidRDefault="00E21290" w:rsidP="00E21290">
      <w:pPr>
        <w:shd w:val="clear" w:color="auto" w:fill="FFFFFF"/>
        <w:ind w:firstLine="0"/>
        <w:jc w:val="center"/>
        <w:rPr>
          <w:rFonts w:ascii="Arial" w:hAnsi="Arial" w:cs="Arial"/>
          <w:sz w:val="24"/>
        </w:rPr>
      </w:pPr>
    </w:p>
    <w:p w:rsidR="00DA2DA9" w:rsidRDefault="00DA2DA9" w:rsidP="000F279F">
      <w:pPr>
        <w:ind w:firstLine="720"/>
        <w:rPr>
          <w:rFonts w:ascii="Arial" w:hAnsi="Arial" w:cs="Arial"/>
          <w:sz w:val="24"/>
        </w:rPr>
      </w:pPr>
      <w:r w:rsidRPr="00D56C77">
        <w:rPr>
          <w:rFonts w:ascii="Arial" w:hAnsi="Arial" w:cs="Arial"/>
          <w:sz w:val="24"/>
        </w:rPr>
        <w:t>На территории поселения осуществляют</w:t>
      </w:r>
      <w:r w:rsidR="006A0716" w:rsidRPr="00D56C77">
        <w:rPr>
          <w:rFonts w:ascii="Arial" w:hAnsi="Arial" w:cs="Arial"/>
          <w:sz w:val="24"/>
        </w:rPr>
        <w:t xml:space="preserve"> деятельность </w:t>
      </w:r>
      <w:r w:rsidR="00591CBC">
        <w:rPr>
          <w:rFonts w:ascii="Arial" w:hAnsi="Arial" w:cs="Arial"/>
          <w:sz w:val="24"/>
        </w:rPr>
        <w:t>5</w:t>
      </w:r>
      <w:r w:rsidR="006A0716" w:rsidRPr="00D56C77">
        <w:rPr>
          <w:rFonts w:ascii="Arial" w:hAnsi="Arial" w:cs="Arial"/>
          <w:sz w:val="24"/>
        </w:rPr>
        <w:t xml:space="preserve"> магазина</w:t>
      </w:r>
      <w:r w:rsidRPr="00D56C77">
        <w:rPr>
          <w:rFonts w:ascii="Arial" w:hAnsi="Arial" w:cs="Arial"/>
          <w:sz w:val="24"/>
        </w:rPr>
        <w:t xml:space="preserve"> розни</w:t>
      </w:r>
      <w:r w:rsidR="004566CF">
        <w:rPr>
          <w:rFonts w:ascii="Arial" w:hAnsi="Arial" w:cs="Arial"/>
          <w:sz w:val="24"/>
        </w:rPr>
        <w:t>чной</w:t>
      </w:r>
      <w:r w:rsidR="0009661E">
        <w:rPr>
          <w:rFonts w:ascii="Arial" w:hAnsi="Arial" w:cs="Arial"/>
          <w:sz w:val="24"/>
        </w:rPr>
        <w:t xml:space="preserve"> торговли ИП</w:t>
      </w:r>
    </w:p>
    <w:p w:rsidR="00E21290" w:rsidRPr="00D56C77" w:rsidRDefault="00E21290" w:rsidP="00CA03E9">
      <w:pPr>
        <w:ind w:firstLine="720"/>
        <w:rPr>
          <w:rFonts w:ascii="Arial" w:hAnsi="Arial" w:cs="Arial"/>
          <w:sz w:val="24"/>
        </w:rPr>
      </w:pPr>
    </w:p>
    <w:p w:rsidR="00DA2DA9" w:rsidRDefault="00E21290" w:rsidP="00E21290">
      <w:pPr>
        <w:ind w:firstLine="0"/>
        <w:jc w:val="center"/>
        <w:rPr>
          <w:rFonts w:ascii="Arial" w:hAnsi="Arial" w:cs="Arial"/>
          <w:b/>
          <w:sz w:val="24"/>
        </w:rPr>
      </w:pPr>
      <w:r w:rsidRPr="00E21290">
        <w:rPr>
          <w:rFonts w:ascii="Arial" w:hAnsi="Arial" w:cs="Arial"/>
          <w:b/>
          <w:sz w:val="24"/>
        </w:rPr>
        <w:t>2.1</w:t>
      </w:r>
      <w:r w:rsidR="00254435" w:rsidRPr="00E21290">
        <w:rPr>
          <w:rFonts w:ascii="Arial" w:hAnsi="Arial" w:cs="Arial"/>
          <w:b/>
          <w:sz w:val="24"/>
        </w:rPr>
        <w:t>.</w:t>
      </w:r>
      <w:r w:rsidR="00AE2CAE">
        <w:rPr>
          <w:rFonts w:ascii="Arial" w:hAnsi="Arial" w:cs="Arial"/>
          <w:b/>
          <w:sz w:val="24"/>
        </w:rPr>
        <w:t>5</w:t>
      </w:r>
      <w:r w:rsidR="00254435" w:rsidRPr="00E2129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Малый и средний</w:t>
      </w:r>
      <w:r w:rsidR="00DA2DA9" w:rsidRPr="00E21290">
        <w:rPr>
          <w:rFonts w:ascii="Arial" w:hAnsi="Arial" w:cs="Arial"/>
          <w:b/>
          <w:sz w:val="24"/>
        </w:rPr>
        <w:t xml:space="preserve"> бизнес</w:t>
      </w:r>
    </w:p>
    <w:p w:rsidR="00E21290" w:rsidRPr="00E21290" w:rsidRDefault="00E21290" w:rsidP="00DA2DA9">
      <w:pPr>
        <w:ind w:firstLine="0"/>
        <w:rPr>
          <w:rFonts w:ascii="Arial" w:hAnsi="Arial" w:cs="Arial"/>
          <w:b/>
          <w:bCs/>
          <w:sz w:val="24"/>
        </w:rPr>
      </w:pPr>
    </w:p>
    <w:p w:rsidR="00DA2DA9" w:rsidRPr="00D56C77" w:rsidRDefault="00DA2DA9" w:rsidP="00BD4880">
      <w:pPr>
        <w:ind w:firstLine="720"/>
        <w:rPr>
          <w:rFonts w:ascii="Arial" w:hAnsi="Arial" w:cs="Arial"/>
          <w:sz w:val="24"/>
        </w:rPr>
      </w:pPr>
      <w:r w:rsidRPr="00D56C77">
        <w:rPr>
          <w:rFonts w:ascii="Arial" w:hAnsi="Arial" w:cs="Arial"/>
          <w:bCs/>
          <w:sz w:val="24"/>
        </w:rPr>
        <w:t>На террит</w:t>
      </w:r>
      <w:r w:rsidR="00BD4880" w:rsidRPr="00D56C77">
        <w:rPr>
          <w:rFonts w:ascii="Arial" w:hAnsi="Arial" w:cs="Arial"/>
          <w:bCs/>
          <w:sz w:val="24"/>
        </w:rPr>
        <w:t xml:space="preserve">ории поселения зарегистрировано: </w:t>
      </w:r>
      <w:r w:rsidR="0009661E">
        <w:rPr>
          <w:rFonts w:ascii="Arial" w:hAnsi="Arial" w:cs="Arial"/>
          <w:sz w:val="24"/>
        </w:rPr>
        <w:t>1</w:t>
      </w:r>
      <w:r w:rsidR="00BD4880" w:rsidRPr="00D56C77">
        <w:rPr>
          <w:rFonts w:ascii="Arial" w:hAnsi="Arial" w:cs="Arial"/>
          <w:sz w:val="24"/>
        </w:rPr>
        <w:t xml:space="preserve"> </w:t>
      </w:r>
      <w:r w:rsidR="00591CBC">
        <w:rPr>
          <w:rFonts w:ascii="Arial" w:hAnsi="Arial" w:cs="Arial"/>
          <w:sz w:val="24"/>
        </w:rPr>
        <w:t>крестьянско-фермерск</w:t>
      </w:r>
      <w:r w:rsidR="0009661E">
        <w:rPr>
          <w:rFonts w:ascii="Arial" w:hAnsi="Arial" w:cs="Arial"/>
          <w:sz w:val="24"/>
        </w:rPr>
        <w:t>ое</w:t>
      </w:r>
      <w:r w:rsidR="00591CBC">
        <w:rPr>
          <w:rFonts w:ascii="Arial" w:hAnsi="Arial" w:cs="Arial"/>
          <w:sz w:val="24"/>
        </w:rPr>
        <w:t xml:space="preserve"> хозяйств</w:t>
      </w:r>
      <w:r w:rsidR="0009661E">
        <w:rPr>
          <w:rFonts w:ascii="Arial" w:hAnsi="Arial" w:cs="Arial"/>
          <w:sz w:val="24"/>
        </w:rPr>
        <w:t>о</w:t>
      </w:r>
      <w:r w:rsidR="00BD4880" w:rsidRPr="00D56C77">
        <w:rPr>
          <w:rFonts w:ascii="Arial" w:hAnsi="Arial" w:cs="Arial"/>
          <w:sz w:val="24"/>
        </w:rPr>
        <w:t>.</w:t>
      </w:r>
    </w:p>
    <w:p w:rsidR="0009661E" w:rsidRDefault="0009661E" w:rsidP="00DA2DA9">
      <w:pPr>
        <w:ind w:left="60" w:firstLine="0"/>
        <w:rPr>
          <w:rFonts w:ascii="Arial" w:hAnsi="Arial" w:cs="Arial"/>
          <w:b/>
          <w:i/>
          <w:sz w:val="30"/>
          <w:szCs w:val="30"/>
        </w:rPr>
      </w:pPr>
    </w:p>
    <w:p w:rsidR="00DA2DA9" w:rsidRPr="00AE2CAE" w:rsidRDefault="00AE2CAE" w:rsidP="00AE2CAE">
      <w:pPr>
        <w:ind w:left="60" w:firstLine="0"/>
        <w:jc w:val="center"/>
        <w:rPr>
          <w:rFonts w:ascii="Arial" w:hAnsi="Arial" w:cs="Arial"/>
          <w:b/>
          <w:sz w:val="24"/>
        </w:rPr>
      </w:pPr>
      <w:r w:rsidRPr="00AE2CAE">
        <w:rPr>
          <w:rFonts w:ascii="Arial" w:hAnsi="Arial" w:cs="Arial"/>
          <w:b/>
          <w:sz w:val="24"/>
        </w:rPr>
        <w:t>2.1.6</w:t>
      </w:r>
      <w:r w:rsidR="00254435" w:rsidRPr="00AE2CAE">
        <w:rPr>
          <w:rFonts w:ascii="Arial" w:hAnsi="Arial" w:cs="Arial"/>
          <w:b/>
          <w:sz w:val="24"/>
        </w:rPr>
        <w:t xml:space="preserve"> </w:t>
      </w:r>
      <w:r w:rsidR="00DA2DA9" w:rsidRPr="00AE2CAE">
        <w:rPr>
          <w:rFonts w:ascii="Arial" w:hAnsi="Arial" w:cs="Arial"/>
          <w:b/>
          <w:sz w:val="24"/>
        </w:rPr>
        <w:t>Жилищно-коммунальное хозяйство</w:t>
      </w:r>
    </w:p>
    <w:p w:rsidR="00AE2CAE" w:rsidRPr="008B6244" w:rsidRDefault="00AE2CAE" w:rsidP="00DA2DA9">
      <w:pPr>
        <w:ind w:left="60" w:firstLine="0"/>
        <w:rPr>
          <w:rFonts w:ascii="Arial" w:hAnsi="Arial" w:cs="Arial"/>
          <w:b/>
          <w:i/>
          <w:sz w:val="30"/>
          <w:szCs w:val="30"/>
        </w:rPr>
      </w:pPr>
    </w:p>
    <w:p w:rsidR="00AE2CAE" w:rsidRPr="00AE2CAE" w:rsidRDefault="00AE2CAE" w:rsidP="00AE2CAE">
      <w:pPr>
        <w:tabs>
          <w:tab w:val="num" w:pos="1276"/>
        </w:tabs>
        <w:ind w:firstLine="709"/>
        <w:rPr>
          <w:rFonts w:ascii="Arial" w:hAnsi="Arial" w:cs="Arial"/>
          <w:bCs/>
          <w:sz w:val="24"/>
        </w:rPr>
      </w:pPr>
      <w:r w:rsidRPr="00AE2CAE">
        <w:rPr>
          <w:rFonts w:ascii="Arial" w:hAnsi="Arial" w:cs="Arial"/>
          <w:bCs/>
          <w:sz w:val="24"/>
        </w:rPr>
        <w:t>Жилищно-коммунальное хозяйство любого муниципального образования состоит из объектов жилищного фонда и объектов инженерной инфраструктуры (объектов жизнеобеспечения).</w:t>
      </w:r>
    </w:p>
    <w:p w:rsidR="00DA2DA9" w:rsidRDefault="00AE2CAE" w:rsidP="00AE2CAE">
      <w:pPr>
        <w:ind w:left="60" w:firstLine="720"/>
        <w:rPr>
          <w:rFonts w:ascii="Arial" w:hAnsi="Arial" w:cs="Arial"/>
          <w:bCs/>
          <w:sz w:val="24"/>
        </w:rPr>
      </w:pPr>
      <w:r w:rsidRPr="00AE2CAE">
        <w:rPr>
          <w:rFonts w:ascii="Arial" w:hAnsi="Arial" w:cs="Arial"/>
          <w:bCs/>
          <w:sz w:val="24"/>
        </w:rPr>
        <w:t>Обеспечение высокого качества предоставления жилищно-коммунальных услуг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государства.</w:t>
      </w:r>
    </w:p>
    <w:p w:rsidR="00AE2CAE" w:rsidRPr="006369ED" w:rsidRDefault="00AE2CAE" w:rsidP="00AE2CAE">
      <w:pPr>
        <w:tabs>
          <w:tab w:val="num" w:pos="1276"/>
        </w:tabs>
        <w:ind w:firstLine="709"/>
        <w:rPr>
          <w:rFonts w:ascii="Arial" w:hAnsi="Arial" w:cs="Arial"/>
          <w:bCs/>
          <w:sz w:val="24"/>
        </w:rPr>
      </w:pPr>
      <w:r w:rsidRPr="006369ED">
        <w:rPr>
          <w:rFonts w:ascii="Arial" w:hAnsi="Arial" w:cs="Arial"/>
          <w:bCs/>
          <w:sz w:val="24"/>
        </w:rPr>
        <w:t xml:space="preserve">На территории </w:t>
      </w:r>
      <w:proofErr w:type="spellStart"/>
      <w:r w:rsidRPr="006369ED">
        <w:rPr>
          <w:rFonts w:ascii="Arial" w:hAnsi="Arial" w:cs="Arial"/>
          <w:bCs/>
          <w:sz w:val="24"/>
        </w:rPr>
        <w:t>Порогского</w:t>
      </w:r>
      <w:proofErr w:type="spellEnd"/>
      <w:r w:rsidRPr="006369ED">
        <w:rPr>
          <w:rFonts w:ascii="Arial" w:hAnsi="Arial" w:cs="Arial"/>
          <w:bCs/>
          <w:sz w:val="24"/>
        </w:rPr>
        <w:t xml:space="preserve"> муниципального образования располагаются 3 котельных, которые отапливают здания больницы, школы и сельский дом культуры. Система водоснабжения включает в себя скважину с насосной станцией. Отсутствует система водоотведения и канализации.</w:t>
      </w:r>
    </w:p>
    <w:p w:rsidR="00AE2CAE" w:rsidRDefault="00AE2CAE" w:rsidP="00AE2CAE">
      <w:pPr>
        <w:ind w:left="60" w:firstLine="720"/>
        <w:rPr>
          <w:sz w:val="24"/>
        </w:rPr>
      </w:pPr>
      <w:r w:rsidRPr="006369ED">
        <w:rPr>
          <w:rFonts w:ascii="Arial" w:hAnsi="Arial" w:cs="Arial"/>
          <w:bCs/>
          <w:sz w:val="24"/>
        </w:rPr>
        <w:t xml:space="preserve">Имеющиеся объекты на территории </w:t>
      </w:r>
      <w:proofErr w:type="spellStart"/>
      <w:r w:rsidRPr="006369ED">
        <w:rPr>
          <w:rFonts w:ascii="Arial" w:hAnsi="Arial" w:cs="Arial"/>
          <w:bCs/>
          <w:sz w:val="24"/>
        </w:rPr>
        <w:t>Порогского</w:t>
      </w:r>
      <w:proofErr w:type="spellEnd"/>
      <w:r w:rsidRPr="006369ED">
        <w:rPr>
          <w:rFonts w:ascii="Arial" w:hAnsi="Arial" w:cs="Arial"/>
          <w:bCs/>
          <w:sz w:val="24"/>
        </w:rPr>
        <w:t xml:space="preserve"> муниципального образования,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DA2DA9" w:rsidRPr="00766E32" w:rsidRDefault="00766E32" w:rsidP="00766E32">
      <w:pPr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</w:p>
    <w:p w:rsidR="00DA2DA9" w:rsidRDefault="00E7730F" w:rsidP="00AE2CAE">
      <w:pPr>
        <w:ind w:firstLine="0"/>
        <w:jc w:val="center"/>
        <w:rPr>
          <w:rFonts w:ascii="Arial" w:hAnsi="Arial" w:cs="Arial"/>
          <w:b/>
          <w:spacing w:val="-4"/>
          <w:sz w:val="24"/>
        </w:rPr>
      </w:pPr>
      <w:r>
        <w:rPr>
          <w:rFonts w:ascii="Arial" w:hAnsi="Arial" w:cs="Arial"/>
          <w:b/>
          <w:spacing w:val="-4"/>
          <w:sz w:val="24"/>
        </w:rPr>
        <w:t>2.1</w:t>
      </w:r>
      <w:r w:rsidR="00254435" w:rsidRPr="00AE2CAE">
        <w:rPr>
          <w:rFonts w:ascii="Arial" w:hAnsi="Arial" w:cs="Arial"/>
          <w:b/>
          <w:spacing w:val="-4"/>
          <w:sz w:val="24"/>
        </w:rPr>
        <w:t xml:space="preserve">.7 </w:t>
      </w:r>
      <w:r w:rsidR="00DA2DA9" w:rsidRPr="00AE2CAE">
        <w:rPr>
          <w:rFonts w:ascii="Arial" w:hAnsi="Arial" w:cs="Arial"/>
          <w:b/>
          <w:spacing w:val="-4"/>
          <w:sz w:val="24"/>
        </w:rPr>
        <w:t>Связь</w:t>
      </w:r>
    </w:p>
    <w:p w:rsidR="00AE2CAE" w:rsidRPr="00AE2CAE" w:rsidRDefault="00AE2CAE" w:rsidP="00AE2CAE">
      <w:pPr>
        <w:ind w:firstLine="0"/>
        <w:jc w:val="center"/>
        <w:rPr>
          <w:rFonts w:ascii="Arial" w:hAnsi="Arial" w:cs="Arial"/>
          <w:b/>
          <w:spacing w:val="-4"/>
          <w:sz w:val="24"/>
        </w:rPr>
      </w:pPr>
    </w:p>
    <w:p w:rsidR="00EE756E" w:rsidRPr="00EE756E" w:rsidRDefault="00EE756E" w:rsidP="00EE756E">
      <w:pPr>
        <w:ind w:firstLine="708"/>
        <w:rPr>
          <w:rFonts w:ascii="Arial" w:hAnsi="Arial" w:cs="Arial"/>
          <w:sz w:val="24"/>
        </w:rPr>
      </w:pPr>
      <w:r w:rsidRPr="00EE756E">
        <w:rPr>
          <w:rFonts w:ascii="Arial" w:hAnsi="Arial" w:cs="Arial"/>
          <w:sz w:val="24"/>
        </w:rPr>
        <w:t xml:space="preserve">Основным поставщиком услуг проводной телефонной связи </w:t>
      </w:r>
      <w:r w:rsidR="001C3BCC">
        <w:rPr>
          <w:rFonts w:ascii="Arial" w:hAnsi="Arial" w:cs="Arial"/>
          <w:sz w:val="24"/>
        </w:rPr>
        <w:t>Порогского</w:t>
      </w:r>
      <w:r w:rsidRPr="00EE756E">
        <w:rPr>
          <w:rFonts w:ascii="Arial" w:hAnsi="Arial" w:cs="Arial"/>
          <w:sz w:val="24"/>
        </w:rPr>
        <w:t xml:space="preserve"> МО является ОАО «Ростелеком». Услуги беспроводной телефонной </w:t>
      </w:r>
      <w:r w:rsidR="00597D9A">
        <w:rPr>
          <w:rFonts w:ascii="Arial" w:hAnsi="Arial" w:cs="Arial"/>
          <w:sz w:val="24"/>
        </w:rPr>
        <w:t>обеспечивают ОАО «Ростелеком» и Теле2</w:t>
      </w:r>
      <w:r w:rsidRPr="00EE756E">
        <w:rPr>
          <w:rFonts w:ascii="Arial" w:hAnsi="Arial" w:cs="Arial"/>
          <w:sz w:val="24"/>
        </w:rPr>
        <w:t>.</w:t>
      </w:r>
    </w:p>
    <w:p w:rsidR="00DA2DA9" w:rsidRPr="008B6244" w:rsidRDefault="00DA2DA9" w:rsidP="00DA2DA9">
      <w:pPr>
        <w:ind w:firstLine="720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>Охват населения телевизионным вещанием составляет 100%.</w:t>
      </w:r>
    </w:p>
    <w:p w:rsidR="00DA2DA9" w:rsidRDefault="00DA2DA9" w:rsidP="00DA2DA9">
      <w:pPr>
        <w:ind w:firstLine="720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>На территории поселения находится 1 отделения почтовой связи.</w:t>
      </w:r>
    </w:p>
    <w:p w:rsidR="00597D9A" w:rsidRDefault="00597D9A" w:rsidP="00DA2DA9">
      <w:pPr>
        <w:ind w:firstLine="720"/>
        <w:rPr>
          <w:rFonts w:ascii="Arial" w:hAnsi="Arial" w:cs="Arial"/>
          <w:sz w:val="24"/>
        </w:rPr>
      </w:pPr>
    </w:p>
    <w:p w:rsidR="00597D9A" w:rsidRPr="00597D9A" w:rsidRDefault="00597D9A" w:rsidP="00597D9A">
      <w:pPr>
        <w:ind w:firstLine="0"/>
        <w:jc w:val="center"/>
        <w:rPr>
          <w:rFonts w:ascii="Arial" w:eastAsia="Calibri" w:hAnsi="Arial" w:cs="Arial"/>
          <w:b/>
          <w:sz w:val="24"/>
          <w:lang w:eastAsia="en-US"/>
        </w:rPr>
      </w:pPr>
      <w:bookmarkStart w:id="7" w:name="_Toc385573976"/>
      <w:r w:rsidRPr="00597D9A">
        <w:rPr>
          <w:rFonts w:ascii="Arial" w:eastAsia="Calibri" w:hAnsi="Arial" w:cs="Arial"/>
          <w:b/>
          <w:sz w:val="24"/>
          <w:lang w:eastAsia="en-US"/>
        </w:rPr>
        <w:t>2.1.8. Обеспечение территории сельского поселения объектами транспортной инфраструктуры.</w:t>
      </w:r>
      <w:bookmarkEnd w:id="7"/>
      <w:r w:rsidRPr="00597D9A">
        <w:rPr>
          <w:rFonts w:ascii="Arial" w:eastAsia="Calibri" w:hAnsi="Arial" w:cs="Arial"/>
          <w:b/>
          <w:sz w:val="24"/>
          <w:lang w:eastAsia="en-US"/>
        </w:rPr>
        <w:t xml:space="preserve"> Градостроительная и землеустроительная деятельность</w:t>
      </w:r>
    </w:p>
    <w:p w:rsidR="00597D9A" w:rsidRPr="00597D9A" w:rsidRDefault="00597D9A" w:rsidP="00597D9A">
      <w:pPr>
        <w:ind w:firstLine="0"/>
        <w:rPr>
          <w:rFonts w:ascii="Arial" w:eastAsia="Calibri" w:hAnsi="Arial" w:cs="Arial"/>
          <w:b/>
          <w:sz w:val="24"/>
          <w:lang w:eastAsia="en-US"/>
        </w:rPr>
      </w:pPr>
    </w:p>
    <w:p w:rsidR="00597D9A" w:rsidRPr="00597D9A" w:rsidRDefault="00597D9A" w:rsidP="00597D9A">
      <w:pPr>
        <w:ind w:firstLine="708"/>
        <w:rPr>
          <w:rFonts w:ascii="Arial" w:hAnsi="Arial" w:cs="Arial"/>
          <w:sz w:val="24"/>
        </w:rPr>
      </w:pPr>
      <w:r w:rsidRPr="00597D9A">
        <w:rPr>
          <w:rFonts w:ascii="Arial" w:hAnsi="Arial" w:cs="Arial"/>
          <w:sz w:val="24"/>
        </w:rPr>
        <w:t>В полномочия местного самоуправления входят вопросы содержания и строительства автомобильных дорог общего пользования, мостов и иных транспортных инженерных сооружений в границах населенных пунктов.</w:t>
      </w:r>
    </w:p>
    <w:p w:rsidR="00597D9A" w:rsidRPr="00597D9A" w:rsidRDefault="00597D9A" w:rsidP="00597D9A">
      <w:pPr>
        <w:ind w:firstLine="708"/>
        <w:rPr>
          <w:rFonts w:ascii="Arial" w:hAnsi="Arial" w:cs="Arial"/>
          <w:sz w:val="24"/>
        </w:rPr>
      </w:pPr>
      <w:r w:rsidRPr="00597D9A">
        <w:rPr>
          <w:rFonts w:ascii="Arial" w:hAnsi="Arial" w:cs="Arial"/>
          <w:sz w:val="24"/>
        </w:rPr>
        <w:t xml:space="preserve">Развитие транспортной инфраструктуры поселения является первоочередной социальной и </w:t>
      </w:r>
      <w:proofErr w:type="spellStart"/>
      <w:r w:rsidRPr="00597D9A">
        <w:rPr>
          <w:rFonts w:ascii="Arial" w:hAnsi="Arial" w:cs="Arial"/>
          <w:sz w:val="24"/>
        </w:rPr>
        <w:t>градостроительно</w:t>
      </w:r>
      <w:proofErr w:type="spellEnd"/>
      <w:r w:rsidRPr="00597D9A">
        <w:rPr>
          <w:rFonts w:ascii="Arial" w:hAnsi="Arial" w:cs="Arial"/>
          <w:sz w:val="24"/>
        </w:rPr>
        <w:t>-инженерной задачей. Разрешение транспортных проблем возможно только при комплексном подходе к реконструкции и развитию всех элементов транспортной инфраструктуры.</w:t>
      </w:r>
    </w:p>
    <w:p w:rsidR="00597D9A" w:rsidRPr="00597D9A" w:rsidRDefault="00597D9A" w:rsidP="00597D9A">
      <w:pPr>
        <w:ind w:firstLine="708"/>
        <w:rPr>
          <w:rFonts w:ascii="Arial" w:hAnsi="Arial" w:cs="Arial"/>
          <w:sz w:val="24"/>
        </w:rPr>
      </w:pPr>
      <w:r w:rsidRPr="00597D9A">
        <w:rPr>
          <w:rFonts w:ascii="Arial" w:hAnsi="Arial" w:cs="Arial"/>
          <w:sz w:val="24"/>
        </w:rPr>
        <w:t>Развитие улично-дорожной сети предлагается осуществлять за счет реконструкции существующих улиц.</w:t>
      </w:r>
    </w:p>
    <w:p w:rsidR="00597D9A" w:rsidRPr="00597D9A" w:rsidRDefault="00597D9A" w:rsidP="00597D9A">
      <w:pPr>
        <w:ind w:firstLine="708"/>
        <w:rPr>
          <w:rFonts w:ascii="Arial" w:hAnsi="Arial" w:cs="Arial"/>
          <w:sz w:val="24"/>
        </w:rPr>
      </w:pPr>
      <w:r w:rsidRPr="00597D9A">
        <w:rPr>
          <w:rFonts w:ascii="Arial" w:hAnsi="Arial" w:cs="Arial"/>
          <w:sz w:val="24"/>
        </w:rPr>
        <w:lastRenderedPageBreak/>
        <w:t xml:space="preserve">Сохраняется существующая система обслуживания населения общественным пассажирским транспортом. </w:t>
      </w:r>
    </w:p>
    <w:p w:rsidR="00597D9A" w:rsidRPr="00597D9A" w:rsidRDefault="00597D9A" w:rsidP="00597D9A">
      <w:pPr>
        <w:ind w:firstLine="708"/>
        <w:rPr>
          <w:rFonts w:ascii="Arial" w:hAnsi="Arial" w:cs="Arial"/>
          <w:sz w:val="24"/>
        </w:rPr>
      </w:pPr>
      <w:r w:rsidRPr="00597D9A">
        <w:rPr>
          <w:rFonts w:ascii="Arial" w:hAnsi="Arial" w:cs="Arial"/>
          <w:sz w:val="24"/>
        </w:rPr>
        <w:t xml:space="preserve">При реконструкции существующих магистралей предусматривается их благоустройство с устройством усовершенствованного покрытия, локальных мероприятий по совершенствованию геометрии пересечений улиц и дорог в одном уровне, устройство «карманов» для остановки школьного транспорта. </w:t>
      </w:r>
    </w:p>
    <w:p w:rsidR="00597D9A" w:rsidRPr="00597D9A" w:rsidRDefault="00597D9A" w:rsidP="00597D9A">
      <w:pPr>
        <w:ind w:firstLine="708"/>
        <w:rPr>
          <w:rFonts w:ascii="Arial" w:hAnsi="Arial" w:cs="Arial"/>
          <w:sz w:val="24"/>
        </w:rPr>
      </w:pPr>
      <w:r w:rsidRPr="00597D9A">
        <w:rPr>
          <w:rFonts w:ascii="Arial" w:hAnsi="Arial" w:cs="Arial"/>
          <w:sz w:val="24"/>
        </w:rPr>
        <w:t>Пути реализации приоритетных направлений:</w:t>
      </w:r>
    </w:p>
    <w:p w:rsidR="00597D9A" w:rsidRPr="00597D9A" w:rsidRDefault="00597D9A" w:rsidP="00597D9A">
      <w:pPr>
        <w:ind w:firstLine="708"/>
        <w:rPr>
          <w:rFonts w:ascii="Arial" w:hAnsi="Arial" w:cs="Arial"/>
          <w:sz w:val="24"/>
        </w:rPr>
      </w:pPr>
      <w:r w:rsidRPr="00597D9A">
        <w:rPr>
          <w:rFonts w:ascii="Arial" w:hAnsi="Arial" w:cs="Arial"/>
          <w:sz w:val="24"/>
        </w:rPr>
        <w:t>-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597D9A" w:rsidRPr="00597D9A" w:rsidRDefault="00597D9A" w:rsidP="00597D9A">
      <w:pPr>
        <w:ind w:firstLine="708"/>
        <w:rPr>
          <w:rFonts w:ascii="Arial" w:hAnsi="Arial" w:cs="Arial"/>
          <w:sz w:val="24"/>
        </w:rPr>
      </w:pPr>
      <w:r w:rsidRPr="00597D9A">
        <w:rPr>
          <w:rFonts w:ascii="Arial" w:hAnsi="Arial" w:cs="Arial"/>
          <w:sz w:val="24"/>
        </w:rPr>
        <w:t>- создание условий для предоставления транспортных услуг населению;</w:t>
      </w:r>
    </w:p>
    <w:p w:rsidR="00597D9A" w:rsidRPr="00597D9A" w:rsidRDefault="00597D9A" w:rsidP="00597D9A">
      <w:pPr>
        <w:ind w:firstLine="708"/>
        <w:rPr>
          <w:rFonts w:ascii="Arial" w:hAnsi="Arial" w:cs="Arial"/>
          <w:sz w:val="24"/>
        </w:rPr>
      </w:pPr>
      <w:r w:rsidRPr="00597D9A">
        <w:rPr>
          <w:rFonts w:ascii="Arial" w:hAnsi="Arial" w:cs="Arial"/>
          <w:sz w:val="24"/>
        </w:rPr>
        <w:t>- реконструкция всех существующих грунтовых дорог внутри населенных пунктов;</w:t>
      </w:r>
    </w:p>
    <w:p w:rsidR="00597D9A" w:rsidRPr="00597D9A" w:rsidRDefault="00597D9A" w:rsidP="00597D9A">
      <w:pPr>
        <w:ind w:firstLine="708"/>
        <w:rPr>
          <w:rFonts w:ascii="Arial" w:hAnsi="Arial" w:cs="Arial"/>
          <w:sz w:val="24"/>
        </w:rPr>
      </w:pPr>
      <w:r w:rsidRPr="00597D9A">
        <w:rPr>
          <w:rFonts w:ascii="Arial" w:hAnsi="Arial" w:cs="Arial"/>
          <w:sz w:val="24"/>
        </w:rPr>
        <w:t>- реконструкция существующей улично-дорожной сети;</w:t>
      </w:r>
    </w:p>
    <w:p w:rsidR="00597D9A" w:rsidRPr="00597D9A" w:rsidRDefault="00597D9A" w:rsidP="00597D9A">
      <w:pPr>
        <w:ind w:firstLine="708"/>
        <w:rPr>
          <w:rFonts w:ascii="Arial" w:hAnsi="Arial" w:cs="Arial"/>
          <w:sz w:val="24"/>
        </w:rPr>
      </w:pPr>
      <w:r w:rsidRPr="00597D9A">
        <w:rPr>
          <w:rFonts w:ascii="Arial" w:hAnsi="Arial" w:cs="Arial"/>
          <w:sz w:val="24"/>
        </w:rPr>
        <w:t>- обустройство остановочных пунктов;</w:t>
      </w:r>
    </w:p>
    <w:p w:rsidR="00597D9A" w:rsidRPr="00597D9A" w:rsidRDefault="00597D9A" w:rsidP="00597D9A">
      <w:pPr>
        <w:ind w:firstLine="708"/>
        <w:rPr>
          <w:rFonts w:ascii="Arial" w:hAnsi="Arial" w:cs="Arial"/>
          <w:sz w:val="24"/>
        </w:rPr>
      </w:pPr>
      <w:r w:rsidRPr="00597D9A">
        <w:rPr>
          <w:rFonts w:ascii="Arial" w:hAnsi="Arial" w:cs="Arial"/>
          <w:sz w:val="24"/>
        </w:rPr>
        <w:t>- реконструкция мостов.</w:t>
      </w:r>
    </w:p>
    <w:p w:rsidR="00597D9A" w:rsidRPr="00597D9A" w:rsidRDefault="00597D9A" w:rsidP="00597D9A">
      <w:pPr>
        <w:ind w:firstLine="708"/>
        <w:rPr>
          <w:rFonts w:ascii="Arial" w:hAnsi="Arial" w:cs="Arial"/>
          <w:sz w:val="24"/>
        </w:rPr>
      </w:pPr>
      <w:r w:rsidRPr="00597D9A">
        <w:rPr>
          <w:rFonts w:ascii="Arial" w:hAnsi="Arial" w:cs="Arial"/>
          <w:sz w:val="24"/>
        </w:rPr>
        <w:t xml:space="preserve">Одной из задач устойчивого комплексного пространственного и территориального развития </w:t>
      </w:r>
      <w:proofErr w:type="spellStart"/>
      <w:r>
        <w:rPr>
          <w:rFonts w:ascii="Arial" w:hAnsi="Arial" w:cs="Arial"/>
          <w:sz w:val="24"/>
        </w:rPr>
        <w:t>Порог</w:t>
      </w:r>
      <w:r w:rsidRPr="00597D9A">
        <w:rPr>
          <w:rFonts w:ascii="Arial" w:hAnsi="Arial" w:cs="Arial"/>
          <w:sz w:val="24"/>
        </w:rPr>
        <w:t>ского</w:t>
      </w:r>
      <w:proofErr w:type="spellEnd"/>
      <w:r w:rsidRPr="00597D9A">
        <w:rPr>
          <w:rFonts w:ascii="Arial" w:hAnsi="Arial" w:cs="Arial"/>
          <w:sz w:val="24"/>
        </w:rPr>
        <w:t xml:space="preserve"> муниципального образования является обеспечение 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информацией.</w:t>
      </w:r>
    </w:p>
    <w:p w:rsidR="00597D9A" w:rsidRPr="00597D9A" w:rsidRDefault="00597D9A" w:rsidP="00597D9A">
      <w:pPr>
        <w:shd w:val="clear" w:color="auto" w:fill="FFFFFF"/>
        <w:ind w:firstLine="708"/>
        <w:rPr>
          <w:rFonts w:ascii="Arial" w:hAnsi="Arial" w:cs="Arial"/>
          <w:sz w:val="24"/>
        </w:rPr>
      </w:pPr>
      <w:r w:rsidRPr="00597D9A">
        <w:rPr>
          <w:rFonts w:ascii="Arial" w:hAnsi="Arial" w:cs="Arial"/>
          <w:sz w:val="24"/>
        </w:rPr>
        <w:t xml:space="preserve">На сегодняшний день </w:t>
      </w:r>
      <w:proofErr w:type="spellStart"/>
      <w:r>
        <w:rPr>
          <w:rFonts w:ascii="Arial" w:hAnsi="Arial" w:cs="Arial"/>
          <w:sz w:val="24"/>
        </w:rPr>
        <w:t>Порог</w:t>
      </w:r>
      <w:r w:rsidRPr="00597D9A">
        <w:rPr>
          <w:rFonts w:ascii="Arial" w:hAnsi="Arial" w:cs="Arial"/>
          <w:sz w:val="24"/>
        </w:rPr>
        <w:t>ское</w:t>
      </w:r>
      <w:proofErr w:type="spellEnd"/>
      <w:r w:rsidRPr="00597D9A">
        <w:rPr>
          <w:rFonts w:ascii="Arial" w:hAnsi="Arial" w:cs="Arial"/>
          <w:sz w:val="24"/>
        </w:rPr>
        <w:t xml:space="preserve"> муниципальное образование имеет:</w:t>
      </w:r>
    </w:p>
    <w:p w:rsidR="00597D9A" w:rsidRPr="00597D9A" w:rsidRDefault="00597D9A" w:rsidP="000F279F">
      <w:pPr>
        <w:ind w:firstLine="708"/>
        <w:rPr>
          <w:rFonts w:ascii="Arial" w:hAnsi="Arial" w:cs="Arial"/>
          <w:sz w:val="24"/>
        </w:rPr>
      </w:pPr>
      <w:r w:rsidRPr="00597D9A">
        <w:rPr>
          <w:rFonts w:ascii="Arial" w:hAnsi="Arial" w:cs="Arial"/>
          <w:sz w:val="24"/>
        </w:rPr>
        <w:t xml:space="preserve">1) Генеральный план </w:t>
      </w:r>
      <w:proofErr w:type="spellStart"/>
      <w:r>
        <w:rPr>
          <w:rFonts w:ascii="Arial" w:hAnsi="Arial" w:cs="Arial"/>
          <w:sz w:val="24"/>
        </w:rPr>
        <w:t>Порог</w:t>
      </w:r>
      <w:r w:rsidRPr="00597D9A">
        <w:rPr>
          <w:rFonts w:ascii="Arial" w:hAnsi="Arial" w:cs="Arial"/>
          <w:sz w:val="24"/>
        </w:rPr>
        <w:t>ского</w:t>
      </w:r>
      <w:proofErr w:type="spellEnd"/>
      <w:r w:rsidRPr="00597D9A">
        <w:rPr>
          <w:rFonts w:ascii="Arial" w:hAnsi="Arial" w:cs="Arial"/>
          <w:sz w:val="24"/>
        </w:rPr>
        <w:t xml:space="preserve"> муниципального образования, утвержденный решением Думы </w:t>
      </w:r>
      <w:proofErr w:type="spellStart"/>
      <w:r>
        <w:rPr>
          <w:rFonts w:ascii="Arial" w:hAnsi="Arial" w:cs="Arial"/>
          <w:sz w:val="24"/>
        </w:rPr>
        <w:t>Порог</w:t>
      </w:r>
      <w:r w:rsidRPr="00597D9A">
        <w:rPr>
          <w:rFonts w:ascii="Arial" w:hAnsi="Arial" w:cs="Arial"/>
          <w:sz w:val="24"/>
        </w:rPr>
        <w:t>ского</w:t>
      </w:r>
      <w:proofErr w:type="spellEnd"/>
      <w:r w:rsidRPr="00597D9A">
        <w:rPr>
          <w:rFonts w:ascii="Arial" w:hAnsi="Arial" w:cs="Arial"/>
          <w:sz w:val="24"/>
        </w:rPr>
        <w:t xml:space="preserve"> муниципа</w:t>
      </w:r>
      <w:r w:rsidR="00771016">
        <w:rPr>
          <w:rFonts w:ascii="Arial" w:hAnsi="Arial" w:cs="Arial"/>
          <w:sz w:val="24"/>
        </w:rPr>
        <w:t>льного образования от 03.12.2013 г. №20</w:t>
      </w:r>
      <w:r w:rsidRPr="00597D9A">
        <w:rPr>
          <w:rFonts w:ascii="Arial" w:hAnsi="Arial" w:cs="Arial"/>
          <w:sz w:val="24"/>
        </w:rPr>
        <w:t>, разработан ООО "</w:t>
      </w:r>
      <w:proofErr w:type="spellStart"/>
      <w:r w:rsidR="00CB5D21">
        <w:rPr>
          <w:rFonts w:ascii="Arial" w:hAnsi="Arial" w:cs="Arial"/>
          <w:sz w:val="24"/>
        </w:rPr>
        <w:t>Иркутскгражданпроект</w:t>
      </w:r>
      <w:proofErr w:type="spellEnd"/>
      <w:r w:rsidRPr="00597D9A">
        <w:rPr>
          <w:rFonts w:ascii="Arial" w:hAnsi="Arial" w:cs="Arial"/>
          <w:sz w:val="24"/>
        </w:rPr>
        <w:t>" (г. Иркутск)</w:t>
      </w:r>
    </w:p>
    <w:p w:rsidR="00597D9A" w:rsidRPr="00597D9A" w:rsidRDefault="00597D9A" w:rsidP="000F279F">
      <w:pPr>
        <w:ind w:firstLine="708"/>
        <w:rPr>
          <w:rFonts w:ascii="Arial" w:hAnsi="Arial" w:cs="Arial"/>
          <w:sz w:val="24"/>
        </w:rPr>
      </w:pPr>
      <w:r w:rsidRPr="00597D9A">
        <w:rPr>
          <w:rFonts w:ascii="Arial" w:hAnsi="Arial" w:cs="Arial"/>
          <w:sz w:val="24"/>
        </w:rPr>
        <w:t xml:space="preserve">2) Правила землепользования и застройки </w:t>
      </w:r>
      <w:proofErr w:type="spellStart"/>
      <w:r>
        <w:rPr>
          <w:rFonts w:ascii="Arial" w:hAnsi="Arial" w:cs="Arial"/>
          <w:sz w:val="24"/>
        </w:rPr>
        <w:t>Порог</w:t>
      </w:r>
      <w:r w:rsidRPr="00597D9A">
        <w:rPr>
          <w:rFonts w:ascii="Arial" w:hAnsi="Arial" w:cs="Arial"/>
          <w:sz w:val="24"/>
        </w:rPr>
        <w:t>ского</w:t>
      </w:r>
      <w:proofErr w:type="spellEnd"/>
      <w:r w:rsidRPr="00597D9A">
        <w:rPr>
          <w:rFonts w:ascii="Arial" w:hAnsi="Arial" w:cs="Arial"/>
          <w:sz w:val="24"/>
        </w:rPr>
        <w:t xml:space="preserve"> муниципального образования, </w:t>
      </w:r>
      <w:proofErr w:type="spellStart"/>
      <w:r w:rsidRPr="00597D9A">
        <w:rPr>
          <w:rFonts w:ascii="Arial" w:hAnsi="Arial" w:cs="Arial"/>
          <w:sz w:val="24"/>
        </w:rPr>
        <w:t>Нижнеудинского</w:t>
      </w:r>
      <w:proofErr w:type="spellEnd"/>
      <w:r w:rsidRPr="00597D9A">
        <w:rPr>
          <w:rFonts w:ascii="Arial" w:hAnsi="Arial" w:cs="Arial"/>
          <w:sz w:val="24"/>
        </w:rPr>
        <w:t xml:space="preserve"> района, Иркутской области, утвержденные решением Думы </w:t>
      </w:r>
      <w:proofErr w:type="spellStart"/>
      <w:r>
        <w:rPr>
          <w:rFonts w:ascii="Arial" w:hAnsi="Arial" w:cs="Arial"/>
          <w:sz w:val="24"/>
        </w:rPr>
        <w:t>Порог</w:t>
      </w:r>
      <w:r w:rsidRPr="00597D9A">
        <w:rPr>
          <w:rFonts w:ascii="Arial" w:hAnsi="Arial" w:cs="Arial"/>
          <w:sz w:val="24"/>
        </w:rPr>
        <w:t>ского</w:t>
      </w:r>
      <w:proofErr w:type="spellEnd"/>
      <w:r w:rsidRPr="00597D9A">
        <w:rPr>
          <w:rFonts w:ascii="Arial" w:hAnsi="Arial" w:cs="Arial"/>
          <w:sz w:val="24"/>
        </w:rPr>
        <w:t xml:space="preserve"> муниципа</w:t>
      </w:r>
      <w:r w:rsidR="001B281C">
        <w:rPr>
          <w:rFonts w:ascii="Arial" w:hAnsi="Arial" w:cs="Arial"/>
          <w:sz w:val="24"/>
        </w:rPr>
        <w:t>льного образования от 12.12</w:t>
      </w:r>
      <w:r w:rsidR="00771016">
        <w:rPr>
          <w:rFonts w:ascii="Arial" w:hAnsi="Arial" w:cs="Arial"/>
          <w:sz w:val="24"/>
        </w:rPr>
        <w:t>.202</w:t>
      </w:r>
      <w:r w:rsidR="001B281C">
        <w:rPr>
          <w:rFonts w:ascii="Arial" w:hAnsi="Arial" w:cs="Arial"/>
          <w:sz w:val="24"/>
        </w:rPr>
        <w:t>3 г. №35/1</w:t>
      </w:r>
      <w:r w:rsidR="00CB5D21">
        <w:rPr>
          <w:rFonts w:ascii="Arial" w:hAnsi="Arial" w:cs="Arial"/>
          <w:sz w:val="24"/>
        </w:rPr>
        <w:t xml:space="preserve">, разработанные </w:t>
      </w:r>
      <w:r w:rsidR="001B281C">
        <w:rPr>
          <w:rFonts w:ascii="Arial" w:hAnsi="Arial" w:cs="Arial"/>
          <w:sz w:val="24"/>
        </w:rPr>
        <w:t>АО</w:t>
      </w:r>
      <w:r w:rsidRPr="00597D9A">
        <w:rPr>
          <w:rFonts w:ascii="Arial" w:hAnsi="Arial" w:cs="Arial"/>
          <w:sz w:val="24"/>
        </w:rPr>
        <w:t xml:space="preserve"> "</w:t>
      </w:r>
      <w:r w:rsidR="00CB5D21">
        <w:rPr>
          <w:rFonts w:ascii="Arial" w:hAnsi="Arial" w:cs="Arial"/>
          <w:sz w:val="24"/>
        </w:rPr>
        <w:t>ИНТЕХ</w:t>
      </w:r>
      <w:r w:rsidRPr="00597D9A">
        <w:rPr>
          <w:rFonts w:ascii="Arial" w:hAnsi="Arial" w:cs="Arial"/>
          <w:sz w:val="24"/>
        </w:rPr>
        <w:t xml:space="preserve">" (г. </w:t>
      </w:r>
      <w:r w:rsidR="001B281C">
        <w:rPr>
          <w:rFonts w:ascii="Arial" w:hAnsi="Arial" w:cs="Arial"/>
          <w:sz w:val="24"/>
        </w:rPr>
        <w:t>Новосибирск</w:t>
      </w:r>
      <w:r w:rsidRPr="00597D9A">
        <w:rPr>
          <w:rFonts w:ascii="Arial" w:hAnsi="Arial" w:cs="Arial"/>
          <w:sz w:val="24"/>
        </w:rPr>
        <w:t>)</w:t>
      </w:r>
    </w:p>
    <w:p w:rsidR="00597D9A" w:rsidRPr="00597D9A" w:rsidRDefault="00597D9A" w:rsidP="000F279F">
      <w:pPr>
        <w:ind w:firstLine="708"/>
        <w:rPr>
          <w:rFonts w:ascii="Arial" w:hAnsi="Arial" w:cs="Arial"/>
          <w:sz w:val="24"/>
        </w:rPr>
      </w:pPr>
      <w:r w:rsidRPr="00597D9A">
        <w:rPr>
          <w:rFonts w:ascii="Arial" w:hAnsi="Arial" w:cs="Arial"/>
          <w:sz w:val="24"/>
        </w:rPr>
        <w:t xml:space="preserve">3) Местные нормативы градостроительного проектирования </w:t>
      </w:r>
      <w:proofErr w:type="spellStart"/>
      <w:r>
        <w:rPr>
          <w:rFonts w:ascii="Arial" w:hAnsi="Arial" w:cs="Arial"/>
          <w:sz w:val="24"/>
        </w:rPr>
        <w:t>Порог</w:t>
      </w:r>
      <w:r w:rsidRPr="00597D9A">
        <w:rPr>
          <w:rFonts w:ascii="Arial" w:hAnsi="Arial" w:cs="Arial"/>
          <w:sz w:val="24"/>
        </w:rPr>
        <w:t>ского</w:t>
      </w:r>
      <w:proofErr w:type="spellEnd"/>
      <w:r w:rsidRPr="00597D9A">
        <w:rPr>
          <w:rFonts w:ascii="Arial" w:hAnsi="Arial" w:cs="Arial"/>
          <w:sz w:val="24"/>
        </w:rPr>
        <w:t xml:space="preserve"> муниципального образования </w:t>
      </w:r>
      <w:proofErr w:type="spellStart"/>
      <w:r w:rsidRPr="00597D9A">
        <w:rPr>
          <w:rFonts w:ascii="Arial" w:hAnsi="Arial" w:cs="Arial"/>
          <w:sz w:val="24"/>
        </w:rPr>
        <w:t>Нижнеудинского</w:t>
      </w:r>
      <w:proofErr w:type="spellEnd"/>
      <w:r w:rsidRPr="00597D9A">
        <w:rPr>
          <w:rFonts w:ascii="Arial" w:hAnsi="Arial" w:cs="Arial"/>
          <w:sz w:val="24"/>
        </w:rPr>
        <w:t xml:space="preserve"> района Иркутской области, утвержденные решением Думы </w:t>
      </w:r>
      <w:proofErr w:type="spellStart"/>
      <w:r>
        <w:rPr>
          <w:rFonts w:ascii="Arial" w:hAnsi="Arial" w:cs="Arial"/>
          <w:sz w:val="24"/>
        </w:rPr>
        <w:t>Порог</w:t>
      </w:r>
      <w:r w:rsidRPr="00597D9A">
        <w:rPr>
          <w:rFonts w:ascii="Arial" w:hAnsi="Arial" w:cs="Arial"/>
          <w:sz w:val="24"/>
        </w:rPr>
        <w:t>ского</w:t>
      </w:r>
      <w:proofErr w:type="spellEnd"/>
      <w:r w:rsidRPr="00597D9A">
        <w:rPr>
          <w:rFonts w:ascii="Arial" w:hAnsi="Arial" w:cs="Arial"/>
          <w:sz w:val="24"/>
        </w:rPr>
        <w:t xml:space="preserve"> </w:t>
      </w:r>
      <w:r w:rsidR="00CB5D21">
        <w:rPr>
          <w:rFonts w:ascii="Arial" w:hAnsi="Arial" w:cs="Arial"/>
          <w:sz w:val="24"/>
        </w:rPr>
        <w:t>муниципального образования от 11.05.2016 г. № 11 ООО «</w:t>
      </w:r>
      <w:proofErr w:type="gramStart"/>
      <w:r w:rsidR="00CB5D21">
        <w:rPr>
          <w:rFonts w:ascii="Arial" w:hAnsi="Arial" w:cs="Arial"/>
          <w:sz w:val="24"/>
        </w:rPr>
        <w:t>Земельные  ресурсы</w:t>
      </w:r>
      <w:proofErr w:type="gramEnd"/>
      <w:r w:rsidRPr="00597D9A">
        <w:rPr>
          <w:rFonts w:ascii="Arial" w:hAnsi="Arial" w:cs="Arial"/>
          <w:sz w:val="24"/>
        </w:rPr>
        <w:t>».</w:t>
      </w:r>
    </w:p>
    <w:p w:rsidR="00597D9A" w:rsidRPr="00597D9A" w:rsidRDefault="00597D9A" w:rsidP="00597D9A">
      <w:pPr>
        <w:shd w:val="clear" w:color="auto" w:fill="FFFFFF"/>
        <w:ind w:firstLine="708"/>
        <w:rPr>
          <w:rFonts w:ascii="Arial" w:hAnsi="Arial" w:cs="Arial"/>
          <w:sz w:val="24"/>
        </w:rPr>
      </w:pPr>
      <w:r w:rsidRPr="00597D9A">
        <w:rPr>
          <w:rFonts w:ascii="Arial" w:hAnsi="Arial" w:cs="Arial"/>
          <w:sz w:val="24"/>
        </w:rPr>
        <w:t>Правила землепользования и застройки сельского поселения действуют с 2014 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</w:t>
      </w:r>
    </w:p>
    <w:p w:rsidR="00597D9A" w:rsidRPr="00597D9A" w:rsidRDefault="00597D9A" w:rsidP="00597D9A">
      <w:pPr>
        <w:ind w:firstLine="708"/>
        <w:rPr>
          <w:rFonts w:ascii="Arial" w:hAnsi="Arial" w:cs="Arial"/>
          <w:sz w:val="24"/>
        </w:rPr>
      </w:pPr>
      <w:r w:rsidRPr="00597D9A">
        <w:rPr>
          <w:rFonts w:ascii="Arial" w:hAnsi="Arial" w:cs="Arial"/>
          <w:sz w:val="24"/>
        </w:rPr>
        <w:t>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</w:t>
      </w:r>
    </w:p>
    <w:p w:rsidR="00597D9A" w:rsidRPr="00597D9A" w:rsidRDefault="00597D9A" w:rsidP="00597D9A">
      <w:pPr>
        <w:ind w:firstLine="708"/>
        <w:rPr>
          <w:rFonts w:ascii="Arial" w:hAnsi="Arial" w:cs="Arial"/>
          <w:sz w:val="24"/>
        </w:rPr>
      </w:pPr>
      <w:r w:rsidRPr="00597D9A">
        <w:rPr>
          <w:rFonts w:ascii="Arial" w:hAnsi="Arial" w:cs="Arial"/>
          <w:sz w:val="24"/>
        </w:rPr>
        <w:t>Необеспеченность актуальными градостроительными документами не позволяет планомерно реализовывать мероприятия, направленные на развитие сельской территории.</w:t>
      </w:r>
    </w:p>
    <w:p w:rsidR="00597D9A" w:rsidRPr="00597D9A" w:rsidRDefault="00597D9A" w:rsidP="00597D9A">
      <w:pPr>
        <w:ind w:firstLine="708"/>
        <w:rPr>
          <w:rFonts w:ascii="Arial" w:hAnsi="Arial" w:cs="Arial"/>
          <w:sz w:val="24"/>
        </w:rPr>
      </w:pPr>
      <w:r w:rsidRPr="00597D9A">
        <w:rPr>
          <w:rFonts w:ascii="Arial" w:hAnsi="Arial" w:cs="Arial"/>
          <w:sz w:val="24"/>
        </w:rPr>
        <w:t xml:space="preserve">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деятельности. </w:t>
      </w:r>
    </w:p>
    <w:p w:rsidR="00597D9A" w:rsidRPr="00597D9A" w:rsidRDefault="00597D9A" w:rsidP="00597D9A">
      <w:pPr>
        <w:ind w:firstLine="0"/>
        <w:rPr>
          <w:rFonts w:ascii="Arial" w:eastAsia="Calibri" w:hAnsi="Arial" w:cs="Arial"/>
          <w:sz w:val="24"/>
          <w:lang w:eastAsia="en-US"/>
        </w:rPr>
      </w:pPr>
      <w:r w:rsidRPr="00597D9A">
        <w:rPr>
          <w:rFonts w:ascii="Arial" w:eastAsia="Calibri" w:hAnsi="Arial" w:cs="Arial"/>
          <w:sz w:val="24"/>
          <w:lang w:eastAsia="en-US"/>
        </w:rPr>
        <w:t xml:space="preserve">Решение вышеуказанных проблем, в рамках реализации данной программы, позволит </w:t>
      </w:r>
    </w:p>
    <w:p w:rsidR="00597D9A" w:rsidRPr="00597D9A" w:rsidRDefault="00597D9A" w:rsidP="00597D9A">
      <w:pPr>
        <w:ind w:firstLine="708"/>
        <w:rPr>
          <w:rFonts w:ascii="Arial" w:eastAsia="Calibri" w:hAnsi="Arial" w:cs="Arial"/>
          <w:sz w:val="24"/>
          <w:lang w:eastAsia="en-US"/>
        </w:rPr>
      </w:pPr>
      <w:r w:rsidRPr="00597D9A">
        <w:rPr>
          <w:rFonts w:ascii="Arial" w:eastAsia="Calibri" w:hAnsi="Arial" w:cs="Arial"/>
          <w:sz w:val="24"/>
          <w:lang w:eastAsia="en-US"/>
        </w:rPr>
        <w:lastRenderedPageBreak/>
        <w:t xml:space="preserve">- обеспечить </w:t>
      </w:r>
      <w:proofErr w:type="spellStart"/>
      <w:r>
        <w:rPr>
          <w:rFonts w:ascii="Arial" w:eastAsia="Calibri" w:hAnsi="Arial" w:cs="Arial"/>
          <w:sz w:val="24"/>
          <w:lang w:eastAsia="en-US"/>
        </w:rPr>
        <w:t>Порог</w:t>
      </w:r>
      <w:r w:rsidRPr="00597D9A">
        <w:rPr>
          <w:rFonts w:ascii="Arial" w:eastAsia="Calibri" w:hAnsi="Arial" w:cs="Arial"/>
          <w:sz w:val="24"/>
          <w:lang w:eastAsia="en-US"/>
        </w:rPr>
        <w:t>ское</w:t>
      </w:r>
      <w:proofErr w:type="spellEnd"/>
      <w:r w:rsidRPr="00597D9A">
        <w:rPr>
          <w:rFonts w:ascii="Arial" w:eastAsia="Calibri" w:hAnsi="Arial" w:cs="Arial"/>
          <w:sz w:val="24"/>
          <w:lang w:eastAsia="en-US"/>
        </w:rPr>
        <w:t xml:space="preserve"> муниципальное образование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597D9A" w:rsidRPr="00597D9A" w:rsidRDefault="00597D9A" w:rsidP="00597D9A">
      <w:pPr>
        <w:ind w:firstLine="708"/>
        <w:rPr>
          <w:rFonts w:ascii="Arial" w:eastAsia="Calibri" w:hAnsi="Arial" w:cs="Arial"/>
          <w:sz w:val="24"/>
          <w:lang w:eastAsia="en-US"/>
        </w:rPr>
      </w:pPr>
      <w:r w:rsidRPr="00597D9A">
        <w:rPr>
          <w:rFonts w:ascii="Arial" w:eastAsia="Calibri" w:hAnsi="Arial" w:cs="Arial"/>
          <w:sz w:val="24"/>
          <w:lang w:eastAsia="en-US"/>
        </w:rPr>
        <w:t>- обеспечить рациональное использование территории сельского поселения с учетом сведений государственного кадастра недвижимости;</w:t>
      </w:r>
    </w:p>
    <w:p w:rsidR="00597D9A" w:rsidRPr="00597D9A" w:rsidRDefault="00597D9A" w:rsidP="00597D9A">
      <w:pPr>
        <w:ind w:firstLine="708"/>
        <w:rPr>
          <w:rFonts w:ascii="Arial" w:eastAsia="Calibri" w:hAnsi="Arial" w:cs="Arial"/>
          <w:sz w:val="24"/>
          <w:lang w:eastAsia="en-US"/>
        </w:rPr>
      </w:pPr>
      <w:r w:rsidRPr="00597D9A">
        <w:rPr>
          <w:rFonts w:ascii="Arial" w:eastAsia="Calibri" w:hAnsi="Arial" w:cs="Arial"/>
          <w:sz w:val="24"/>
          <w:lang w:eastAsia="en-US"/>
        </w:rPr>
        <w:t xml:space="preserve">- внести сведения в государственный кадастр недвижимости о территориальных зонах, обеспечить соответствие документов территориального планирования требованиям </w:t>
      </w:r>
      <w:proofErr w:type="spellStart"/>
      <w:r w:rsidRPr="00597D9A">
        <w:rPr>
          <w:rFonts w:ascii="Arial" w:eastAsia="Calibri" w:hAnsi="Arial" w:cs="Arial"/>
          <w:sz w:val="24"/>
          <w:lang w:eastAsia="en-US"/>
        </w:rPr>
        <w:t>Росреестра</w:t>
      </w:r>
      <w:proofErr w:type="spellEnd"/>
      <w:r w:rsidRPr="00597D9A">
        <w:rPr>
          <w:rFonts w:ascii="Arial" w:eastAsia="Calibri" w:hAnsi="Arial" w:cs="Arial"/>
          <w:sz w:val="24"/>
          <w:lang w:eastAsia="en-US"/>
        </w:rPr>
        <w:t>;</w:t>
      </w:r>
    </w:p>
    <w:p w:rsidR="00597D9A" w:rsidRPr="00597D9A" w:rsidRDefault="00597D9A" w:rsidP="00597D9A">
      <w:pPr>
        <w:ind w:firstLine="708"/>
        <w:rPr>
          <w:rFonts w:ascii="Arial" w:eastAsia="Calibri" w:hAnsi="Arial" w:cs="Arial"/>
          <w:sz w:val="24"/>
          <w:lang w:eastAsia="en-US"/>
        </w:rPr>
      </w:pPr>
      <w:r w:rsidRPr="00597D9A">
        <w:rPr>
          <w:rFonts w:ascii="Arial" w:eastAsia="Calibri" w:hAnsi="Arial" w:cs="Arial"/>
          <w:sz w:val="24"/>
          <w:lang w:eastAsia="en-US"/>
        </w:rPr>
        <w:t xml:space="preserve">- установить границы земельных участков, под объектами муниципального имущества, и имущества физических и юридических лиц; </w:t>
      </w:r>
    </w:p>
    <w:p w:rsidR="00597D9A" w:rsidRDefault="00597D9A" w:rsidP="00597D9A">
      <w:pPr>
        <w:ind w:firstLine="708"/>
        <w:rPr>
          <w:rFonts w:ascii="Arial" w:eastAsia="Calibri" w:hAnsi="Arial" w:cs="Arial"/>
          <w:sz w:val="24"/>
          <w:lang w:eastAsia="en-US"/>
        </w:rPr>
      </w:pPr>
      <w:r w:rsidRPr="00597D9A">
        <w:rPr>
          <w:rFonts w:ascii="Arial" w:eastAsia="Calibri" w:hAnsi="Arial" w:cs="Arial"/>
          <w:sz w:val="24"/>
          <w:lang w:eastAsia="en-US"/>
        </w:rPr>
        <w:t>- поставить на кадастровый учет объекты недвижимости, принадлежащие физическим и юридическим лицам, бесхозяйное имущество.</w:t>
      </w:r>
    </w:p>
    <w:p w:rsidR="00597D9A" w:rsidRDefault="00597D9A" w:rsidP="00597D9A">
      <w:pPr>
        <w:ind w:firstLine="708"/>
        <w:rPr>
          <w:rFonts w:ascii="Arial" w:eastAsia="Calibri" w:hAnsi="Arial" w:cs="Arial"/>
          <w:sz w:val="24"/>
          <w:lang w:eastAsia="en-US"/>
        </w:rPr>
      </w:pPr>
    </w:p>
    <w:p w:rsidR="00597D9A" w:rsidRPr="00597D9A" w:rsidRDefault="00597D9A" w:rsidP="00597D9A">
      <w:pPr>
        <w:ind w:firstLine="0"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2.1.9</w:t>
      </w:r>
      <w:r w:rsidRPr="00597D9A">
        <w:rPr>
          <w:rFonts w:ascii="Arial" w:hAnsi="Arial" w:cs="Arial"/>
          <w:color w:val="000000"/>
          <w:sz w:val="24"/>
        </w:rPr>
        <w:t xml:space="preserve">. Характеристика существующего состояния транспортной инфраструктуры </w:t>
      </w:r>
      <w:proofErr w:type="spellStart"/>
      <w:r>
        <w:rPr>
          <w:rFonts w:ascii="Arial" w:hAnsi="Arial" w:cs="Arial"/>
          <w:color w:val="000000"/>
          <w:sz w:val="24"/>
        </w:rPr>
        <w:t>Порог</w:t>
      </w:r>
      <w:r w:rsidRPr="00597D9A">
        <w:rPr>
          <w:rFonts w:ascii="Arial" w:hAnsi="Arial" w:cs="Arial"/>
          <w:color w:val="000000"/>
          <w:sz w:val="24"/>
        </w:rPr>
        <w:t>ского</w:t>
      </w:r>
      <w:proofErr w:type="spellEnd"/>
      <w:r w:rsidRPr="00597D9A">
        <w:rPr>
          <w:rFonts w:ascii="Arial" w:hAnsi="Arial" w:cs="Arial"/>
          <w:color w:val="000000"/>
          <w:sz w:val="24"/>
        </w:rPr>
        <w:t xml:space="preserve"> муниципального образования</w:t>
      </w:r>
    </w:p>
    <w:p w:rsidR="00597D9A" w:rsidRPr="00597D9A" w:rsidRDefault="00597D9A" w:rsidP="00597D9A">
      <w:pPr>
        <w:ind w:firstLine="0"/>
        <w:rPr>
          <w:rFonts w:ascii="Arial" w:hAnsi="Arial" w:cs="Arial"/>
          <w:b/>
          <w:sz w:val="24"/>
        </w:rPr>
      </w:pPr>
    </w:p>
    <w:p w:rsidR="00597D9A" w:rsidRPr="00597D9A" w:rsidRDefault="00597D9A" w:rsidP="00597D9A">
      <w:pPr>
        <w:ind w:firstLine="708"/>
        <w:rPr>
          <w:rFonts w:ascii="Arial" w:eastAsia="Calibri" w:hAnsi="Arial" w:cs="Arial"/>
          <w:sz w:val="24"/>
          <w:lang w:eastAsia="en-US"/>
        </w:rPr>
      </w:pPr>
      <w:r w:rsidRPr="00597D9A">
        <w:rPr>
          <w:rFonts w:ascii="Arial" w:eastAsia="Calibri" w:hAnsi="Arial" w:cs="Arial"/>
          <w:sz w:val="24"/>
          <w:lang w:eastAsia="en-US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A6685E" w:rsidRDefault="00A6685E" w:rsidP="00A6685E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A6685E">
        <w:rPr>
          <w:rFonts w:ascii="Arial" w:eastAsia="Calibri" w:hAnsi="Arial" w:cs="Arial"/>
          <w:sz w:val="24"/>
          <w:lang w:eastAsia="en-US"/>
        </w:rPr>
        <w:t xml:space="preserve">Внешние связи </w:t>
      </w:r>
      <w:proofErr w:type="spellStart"/>
      <w:r w:rsidRPr="00A6685E">
        <w:rPr>
          <w:rFonts w:ascii="Arial" w:eastAsia="Calibri" w:hAnsi="Arial" w:cs="Arial"/>
          <w:sz w:val="24"/>
          <w:lang w:eastAsia="en-US"/>
        </w:rPr>
        <w:t>Порогского</w:t>
      </w:r>
      <w:proofErr w:type="spellEnd"/>
      <w:r w:rsidRPr="00A6685E">
        <w:rPr>
          <w:rFonts w:ascii="Arial" w:eastAsia="Calibri" w:hAnsi="Arial" w:cs="Arial"/>
          <w:sz w:val="24"/>
          <w:lang w:eastAsia="en-US"/>
        </w:rPr>
        <w:t xml:space="preserve"> МО поддерживаются круглогодично автомобильным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A6685E">
        <w:rPr>
          <w:rFonts w:ascii="Arial" w:eastAsia="Calibri" w:hAnsi="Arial" w:cs="Arial"/>
          <w:sz w:val="24"/>
          <w:lang w:eastAsia="en-US"/>
        </w:rPr>
        <w:t>транспортом. Расстояние от с. Порог до административного центра района г. Нижнеудинска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A6685E">
        <w:rPr>
          <w:rFonts w:ascii="Arial" w:eastAsia="Calibri" w:hAnsi="Arial" w:cs="Arial"/>
          <w:sz w:val="24"/>
          <w:lang w:eastAsia="en-US"/>
        </w:rPr>
        <w:t>по автодороге – 39км.</w:t>
      </w:r>
    </w:p>
    <w:p w:rsidR="00A6685E" w:rsidRPr="00A6685E" w:rsidRDefault="00A6685E" w:rsidP="00A6685E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A6685E">
        <w:rPr>
          <w:rFonts w:ascii="Arial" w:eastAsia="Calibri" w:hAnsi="Arial" w:cs="Arial"/>
          <w:sz w:val="24"/>
          <w:lang w:eastAsia="en-US"/>
        </w:rPr>
        <w:t xml:space="preserve">Сооружения речного, воздушного и железнодорожного сообщения в </w:t>
      </w:r>
      <w:proofErr w:type="spellStart"/>
      <w:r w:rsidRPr="00A6685E">
        <w:rPr>
          <w:rFonts w:ascii="Arial" w:eastAsia="Calibri" w:hAnsi="Arial" w:cs="Arial"/>
          <w:sz w:val="24"/>
          <w:lang w:eastAsia="en-US"/>
        </w:rPr>
        <w:t>Порогского</w:t>
      </w:r>
      <w:proofErr w:type="spellEnd"/>
      <w:r w:rsidRPr="00A6685E">
        <w:rPr>
          <w:rFonts w:ascii="Arial" w:eastAsia="Calibri" w:hAnsi="Arial" w:cs="Arial"/>
          <w:sz w:val="24"/>
          <w:lang w:eastAsia="en-US"/>
        </w:rPr>
        <w:t xml:space="preserve"> МО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A6685E">
        <w:rPr>
          <w:rFonts w:ascii="Arial" w:eastAsia="Calibri" w:hAnsi="Arial" w:cs="Arial"/>
          <w:sz w:val="24"/>
          <w:lang w:eastAsia="en-US"/>
        </w:rPr>
        <w:t>отсутствуют.</w:t>
      </w:r>
    </w:p>
    <w:p w:rsidR="00A6685E" w:rsidRPr="00A6685E" w:rsidRDefault="00A6685E" w:rsidP="00A6685E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A6685E">
        <w:rPr>
          <w:rFonts w:ascii="Arial" w:eastAsia="Calibri" w:hAnsi="Arial" w:cs="Arial"/>
          <w:sz w:val="24"/>
          <w:lang w:eastAsia="en-US"/>
        </w:rPr>
        <w:t>Автомобильный транспорт</w:t>
      </w:r>
    </w:p>
    <w:p w:rsidR="00A6685E" w:rsidRPr="00A6685E" w:rsidRDefault="00A6685E" w:rsidP="00A6685E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A6685E">
        <w:rPr>
          <w:rFonts w:ascii="Arial" w:eastAsia="Calibri" w:hAnsi="Arial" w:cs="Arial"/>
          <w:sz w:val="24"/>
          <w:lang w:eastAsia="en-US"/>
        </w:rPr>
        <w:t xml:space="preserve">В настоящее время внешние связи </w:t>
      </w:r>
      <w:proofErr w:type="spellStart"/>
      <w:r w:rsidRPr="00A6685E">
        <w:rPr>
          <w:rFonts w:ascii="Arial" w:eastAsia="Calibri" w:hAnsi="Arial" w:cs="Arial"/>
          <w:sz w:val="24"/>
          <w:lang w:eastAsia="en-US"/>
        </w:rPr>
        <w:t>Порогского</w:t>
      </w:r>
      <w:proofErr w:type="spellEnd"/>
      <w:r w:rsidRPr="00A6685E">
        <w:rPr>
          <w:rFonts w:ascii="Arial" w:eastAsia="Calibri" w:hAnsi="Arial" w:cs="Arial"/>
          <w:sz w:val="24"/>
          <w:lang w:eastAsia="en-US"/>
        </w:rPr>
        <w:t xml:space="preserve"> МО поддерживаются транспортной сетью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A6685E">
        <w:rPr>
          <w:rFonts w:ascii="Arial" w:eastAsia="Calibri" w:hAnsi="Arial" w:cs="Arial"/>
          <w:sz w:val="24"/>
          <w:lang w:eastAsia="en-US"/>
        </w:rPr>
        <w:t xml:space="preserve">автомобильных дорог общего пользования местного значения. По территории </w:t>
      </w:r>
      <w:proofErr w:type="spellStart"/>
      <w:r w:rsidRPr="00A6685E">
        <w:rPr>
          <w:rFonts w:ascii="Arial" w:eastAsia="Calibri" w:hAnsi="Arial" w:cs="Arial"/>
          <w:sz w:val="24"/>
          <w:lang w:eastAsia="en-US"/>
        </w:rPr>
        <w:t>Порогского</w:t>
      </w:r>
      <w:proofErr w:type="spellEnd"/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A6685E">
        <w:rPr>
          <w:rFonts w:ascii="Arial" w:eastAsia="Calibri" w:hAnsi="Arial" w:cs="Arial"/>
          <w:sz w:val="24"/>
          <w:lang w:eastAsia="en-US"/>
        </w:rPr>
        <w:t>МО проходят следующие автомобильные дороги общего пользования:</w:t>
      </w:r>
    </w:p>
    <w:p w:rsidR="00A6685E" w:rsidRPr="00A6685E" w:rsidRDefault="00A6685E" w:rsidP="00A6685E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A6685E">
        <w:rPr>
          <w:rFonts w:ascii="Arial" w:eastAsia="Calibri" w:hAnsi="Arial" w:cs="Arial"/>
          <w:sz w:val="24"/>
          <w:lang w:eastAsia="en-US"/>
        </w:rPr>
        <w:t>- местного значения - «Шумский-</w:t>
      </w:r>
      <w:proofErr w:type="spellStart"/>
      <w:r w:rsidRPr="00A6685E">
        <w:rPr>
          <w:rFonts w:ascii="Arial" w:eastAsia="Calibri" w:hAnsi="Arial" w:cs="Arial"/>
          <w:sz w:val="24"/>
          <w:lang w:eastAsia="en-US"/>
        </w:rPr>
        <w:t>Чехово</w:t>
      </w:r>
      <w:proofErr w:type="spellEnd"/>
      <w:r w:rsidRPr="00A6685E">
        <w:rPr>
          <w:rFonts w:ascii="Arial" w:eastAsia="Calibri" w:hAnsi="Arial" w:cs="Arial"/>
          <w:sz w:val="24"/>
          <w:lang w:eastAsia="en-US"/>
        </w:rPr>
        <w:t>», протяженностью 17,1км;</w:t>
      </w:r>
    </w:p>
    <w:p w:rsidR="00A6685E" w:rsidRPr="00A6685E" w:rsidRDefault="00A6685E" w:rsidP="00A6685E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A6685E">
        <w:rPr>
          <w:rFonts w:ascii="Arial" w:eastAsia="Calibri" w:hAnsi="Arial" w:cs="Arial"/>
          <w:sz w:val="24"/>
          <w:lang w:eastAsia="en-US"/>
        </w:rPr>
        <w:t>- местного значения - «Нижнеудинск-Порог», протяженностью 5км;</w:t>
      </w:r>
    </w:p>
    <w:p w:rsidR="00A6685E" w:rsidRPr="00A6685E" w:rsidRDefault="00A6685E" w:rsidP="00A6685E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A6685E">
        <w:rPr>
          <w:rFonts w:ascii="Arial" w:eastAsia="Calibri" w:hAnsi="Arial" w:cs="Arial"/>
          <w:sz w:val="24"/>
          <w:lang w:eastAsia="en-US"/>
        </w:rPr>
        <w:t xml:space="preserve">Севернее </w:t>
      </w:r>
      <w:proofErr w:type="spellStart"/>
      <w:r w:rsidRPr="00A6685E">
        <w:rPr>
          <w:rFonts w:ascii="Arial" w:eastAsia="Calibri" w:hAnsi="Arial" w:cs="Arial"/>
          <w:sz w:val="24"/>
          <w:lang w:eastAsia="en-US"/>
        </w:rPr>
        <w:t>Порогского</w:t>
      </w:r>
      <w:proofErr w:type="spellEnd"/>
      <w:r w:rsidRPr="00A6685E">
        <w:rPr>
          <w:rFonts w:ascii="Arial" w:eastAsia="Calibri" w:hAnsi="Arial" w:cs="Arial"/>
          <w:sz w:val="24"/>
          <w:lang w:eastAsia="en-US"/>
        </w:rPr>
        <w:t xml:space="preserve"> МО проходит автодорога Федерального значения Р-255 «Сибирь»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A6685E">
        <w:rPr>
          <w:rFonts w:ascii="Arial" w:eastAsia="Calibri" w:hAnsi="Arial" w:cs="Arial"/>
          <w:sz w:val="24"/>
          <w:lang w:eastAsia="en-US"/>
        </w:rPr>
        <w:t>Новосибирск – Кемерово – Красноярск – Иркутск (ранее М-53 «Байкал»). Выход на нее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A6685E">
        <w:rPr>
          <w:rFonts w:ascii="Arial" w:eastAsia="Calibri" w:hAnsi="Arial" w:cs="Arial"/>
          <w:sz w:val="24"/>
          <w:lang w:eastAsia="en-US"/>
        </w:rPr>
        <w:t>осуществляется по автодороге местного значения «Нижнеудинск-Порог», протяженностью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A6685E">
        <w:rPr>
          <w:rFonts w:ascii="Arial" w:eastAsia="Calibri" w:hAnsi="Arial" w:cs="Arial"/>
          <w:sz w:val="24"/>
          <w:lang w:eastAsia="en-US"/>
        </w:rPr>
        <w:t xml:space="preserve">39км. Данная автодорога обеспечивает населенные пункты д. </w:t>
      </w:r>
      <w:proofErr w:type="spellStart"/>
      <w:r w:rsidRPr="00A6685E">
        <w:rPr>
          <w:rFonts w:ascii="Arial" w:eastAsia="Calibri" w:hAnsi="Arial" w:cs="Arial"/>
          <w:sz w:val="24"/>
          <w:lang w:eastAsia="en-US"/>
        </w:rPr>
        <w:t>Кушун</w:t>
      </w:r>
      <w:proofErr w:type="spellEnd"/>
      <w:r w:rsidRPr="00A6685E">
        <w:rPr>
          <w:rFonts w:ascii="Arial" w:eastAsia="Calibri" w:hAnsi="Arial" w:cs="Arial"/>
          <w:sz w:val="24"/>
          <w:lang w:eastAsia="en-US"/>
        </w:rPr>
        <w:t xml:space="preserve">, с. </w:t>
      </w:r>
      <w:proofErr w:type="spellStart"/>
      <w:r w:rsidRPr="00A6685E">
        <w:rPr>
          <w:rFonts w:ascii="Arial" w:eastAsia="Calibri" w:hAnsi="Arial" w:cs="Arial"/>
          <w:sz w:val="24"/>
          <w:lang w:eastAsia="en-US"/>
        </w:rPr>
        <w:t>Абалоково</w:t>
      </w:r>
      <w:proofErr w:type="spellEnd"/>
      <w:r w:rsidRPr="00A6685E">
        <w:rPr>
          <w:rFonts w:ascii="Arial" w:eastAsia="Calibri" w:hAnsi="Arial" w:cs="Arial"/>
          <w:sz w:val="24"/>
          <w:lang w:eastAsia="en-US"/>
        </w:rPr>
        <w:t>, с.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A6685E">
        <w:rPr>
          <w:rFonts w:ascii="Arial" w:eastAsia="Calibri" w:hAnsi="Arial" w:cs="Arial"/>
          <w:sz w:val="24"/>
          <w:lang w:eastAsia="en-US"/>
        </w:rPr>
        <w:t>Мельница связью с сетью автомобильных дорог общего пользования.</w:t>
      </w:r>
    </w:p>
    <w:p w:rsidR="00A6685E" w:rsidRPr="00A6685E" w:rsidRDefault="00A6685E" w:rsidP="00A6685E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A6685E">
        <w:rPr>
          <w:rFonts w:ascii="Arial" w:eastAsia="Calibri" w:hAnsi="Arial" w:cs="Arial"/>
          <w:sz w:val="24"/>
          <w:lang w:eastAsia="en-US"/>
        </w:rPr>
        <w:t xml:space="preserve">Одной из основных проблем автодорожной сети </w:t>
      </w:r>
      <w:proofErr w:type="spellStart"/>
      <w:r w:rsidRPr="00A6685E">
        <w:rPr>
          <w:rFonts w:ascii="Arial" w:eastAsia="Calibri" w:hAnsi="Arial" w:cs="Arial"/>
          <w:sz w:val="24"/>
          <w:lang w:eastAsia="en-US"/>
        </w:rPr>
        <w:t>Порогского</w:t>
      </w:r>
      <w:proofErr w:type="spellEnd"/>
      <w:r w:rsidRPr="00A6685E">
        <w:rPr>
          <w:rFonts w:ascii="Arial" w:eastAsia="Calibri" w:hAnsi="Arial" w:cs="Arial"/>
          <w:sz w:val="24"/>
          <w:lang w:eastAsia="en-US"/>
        </w:rPr>
        <w:t xml:space="preserve"> МО является то, что большая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A6685E">
        <w:rPr>
          <w:rFonts w:ascii="Arial" w:eastAsia="Calibri" w:hAnsi="Arial" w:cs="Arial"/>
          <w:sz w:val="24"/>
          <w:lang w:eastAsia="en-US"/>
        </w:rPr>
        <w:t>часть автомобильных дорог общего пользования местного значения не соответствует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A6685E">
        <w:rPr>
          <w:rFonts w:ascii="Arial" w:eastAsia="Calibri" w:hAnsi="Arial" w:cs="Arial"/>
          <w:sz w:val="24"/>
          <w:lang w:eastAsia="en-US"/>
        </w:rPr>
        <w:t>требуемому техническому уровню.</w:t>
      </w:r>
    </w:p>
    <w:p w:rsidR="00A6685E" w:rsidRDefault="00A6685E" w:rsidP="00A6685E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A6685E">
        <w:rPr>
          <w:rFonts w:ascii="Arial" w:eastAsia="Calibri" w:hAnsi="Arial" w:cs="Arial"/>
          <w:sz w:val="24"/>
          <w:lang w:eastAsia="en-US"/>
        </w:rPr>
        <w:t xml:space="preserve">В состав </w:t>
      </w:r>
      <w:proofErr w:type="spellStart"/>
      <w:r w:rsidRPr="00A6685E">
        <w:rPr>
          <w:rFonts w:ascii="Arial" w:eastAsia="Calibri" w:hAnsi="Arial" w:cs="Arial"/>
          <w:sz w:val="24"/>
          <w:lang w:eastAsia="en-US"/>
        </w:rPr>
        <w:t>Порогского</w:t>
      </w:r>
      <w:proofErr w:type="spellEnd"/>
      <w:r w:rsidRPr="00A6685E">
        <w:rPr>
          <w:rFonts w:ascii="Arial" w:eastAsia="Calibri" w:hAnsi="Arial" w:cs="Arial"/>
          <w:sz w:val="24"/>
          <w:lang w:eastAsia="en-US"/>
        </w:rPr>
        <w:t xml:space="preserve"> МО входят 4 населенных пункта.</w:t>
      </w:r>
    </w:p>
    <w:p w:rsidR="00A6685E" w:rsidRPr="00A6685E" w:rsidRDefault="00A6685E" w:rsidP="00A6685E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A6685E">
        <w:rPr>
          <w:rFonts w:ascii="Arial" w:eastAsia="Calibri" w:hAnsi="Arial" w:cs="Arial"/>
          <w:sz w:val="24"/>
          <w:lang w:eastAsia="en-US"/>
        </w:rPr>
        <w:t xml:space="preserve">Населенные пункты </w:t>
      </w:r>
      <w:proofErr w:type="spellStart"/>
      <w:r w:rsidRPr="00A6685E">
        <w:rPr>
          <w:rFonts w:ascii="Arial" w:eastAsia="Calibri" w:hAnsi="Arial" w:cs="Arial"/>
          <w:sz w:val="24"/>
          <w:lang w:eastAsia="en-US"/>
        </w:rPr>
        <w:t>Порогского</w:t>
      </w:r>
      <w:proofErr w:type="spellEnd"/>
      <w:r w:rsidRPr="00A6685E">
        <w:rPr>
          <w:rFonts w:ascii="Arial" w:eastAsia="Calibri" w:hAnsi="Arial" w:cs="Arial"/>
          <w:sz w:val="24"/>
          <w:lang w:eastAsia="en-US"/>
        </w:rPr>
        <w:t xml:space="preserve"> МО сформированы застройкой усадебного типа с нечетко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A6685E">
        <w:rPr>
          <w:rFonts w:ascii="Arial" w:eastAsia="Calibri" w:hAnsi="Arial" w:cs="Arial"/>
          <w:sz w:val="24"/>
          <w:lang w:eastAsia="en-US"/>
        </w:rPr>
        <w:t>выраженной прямоугольной структурой улично-дорожной сети, обусловленной природным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A6685E">
        <w:rPr>
          <w:rFonts w:ascii="Arial" w:eastAsia="Calibri" w:hAnsi="Arial" w:cs="Arial"/>
          <w:sz w:val="24"/>
          <w:lang w:eastAsia="en-US"/>
        </w:rPr>
        <w:t>и историческим факторами.</w:t>
      </w:r>
    </w:p>
    <w:p w:rsidR="00A6685E" w:rsidRPr="00A6685E" w:rsidRDefault="00A6685E" w:rsidP="00A6685E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A6685E">
        <w:rPr>
          <w:rFonts w:ascii="Arial" w:eastAsia="Calibri" w:hAnsi="Arial" w:cs="Arial"/>
          <w:sz w:val="24"/>
          <w:lang w:eastAsia="en-US"/>
        </w:rPr>
        <w:t>Основными транспортными артериями в поселке являются главные улицы и основные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A6685E">
        <w:rPr>
          <w:rFonts w:ascii="Arial" w:eastAsia="Calibri" w:hAnsi="Arial" w:cs="Arial"/>
          <w:sz w:val="24"/>
          <w:lang w:eastAsia="en-US"/>
        </w:rPr>
        <w:t>улицы в жилой застройке. В частности, в с. Порог такой улицей является ул. Центральная,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A6685E">
        <w:rPr>
          <w:rFonts w:ascii="Arial" w:eastAsia="Calibri" w:hAnsi="Arial" w:cs="Arial"/>
          <w:sz w:val="24"/>
          <w:lang w:eastAsia="en-US"/>
        </w:rPr>
        <w:t>которая обеспечивает связь внутри жилых территорий и в направлениях с интенсивным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A6685E">
        <w:rPr>
          <w:rFonts w:ascii="Arial" w:eastAsia="Calibri" w:hAnsi="Arial" w:cs="Arial"/>
          <w:sz w:val="24"/>
          <w:lang w:eastAsia="en-US"/>
        </w:rPr>
        <w:t>движением.</w:t>
      </w:r>
    </w:p>
    <w:p w:rsidR="00A6685E" w:rsidRPr="00A6685E" w:rsidRDefault="00A6685E" w:rsidP="00A6685E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A6685E">
        <w:rPr>
          <w:rFonts w:ascii="Arial" w:eastAsia="Calibri" w:hAnsi="Arial" w:cs="Arial"/>
          <w:sz w:val="24"/>
          <w:lang w:eastAsia="en-US"/>
        </w:rPr>
        <w:lastRenderedPageBreak/>
        <w:t>Основные маршруты движения грузовых и транзитных потоков в населенных пунктах на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A6685E">
        <w:rPr>
          <w:rFonts w:ascii="Arial" w:eastAsia="Calibri" w:hAnsi="Arial" w:cs="Arial"/>
          <w:sz w:val="24"/>
          <w:lang w:eastAsia="en-US"/>
        </w:rPr>
        <w:t>сегодняшний день проходят по поселковым дорогам, а также по центральным улицам.</w:t>
      </w:r>
    </w:p>
    <w:p w:rsidR="00A6685E" w:rsidRDefault="00A6685E" w:rsidP="00A6685E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A6685E">
        <w:rPr>
          <w:rFonts w:ascii="Arial" w:eastAsia="Calibri" w:hAnsi="Arial" w:cs="Arial"/>
          <w:sz w:val="24"/>
          <w:lang w:eastAsia="en-US"/>
        </w:rPr>
        <w:t>Интенсивность грузового транспорта незначительная. Транзитное движение транспорта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A6685E">
        <w:rPr>
          <w:rFonts w:ascii="Arial" w:eastAsia="Calibri" w:hAnsi="Arial" w:cs="Arial"/>
          <w:sz w:val="24"/>
          <w:lang w:eastAsia="en-US"/>
        </w:rPr>
        <w:t>осуществляется через все населенные пункты.</w:t>
      </w:r>
    </w:p>
    <w:p w:rsidR="00A6685E" w:rsidRDefault="00A6685E" w:rsidP="00A6685E">
      <w:pPr>
        <w:ind w:firstLine="709"/>
        <w:rPr>
          <w:rFonts w:ascii="Arial" w:eastAsia="Calibri" w:hAnsi="Arial" w:cs="Arial"/>
          <w:sz w:val="24"/>
          <w:lang w:eastAsia="en-US"/>
        </w:rPr>
      </w:pPr>
    </w:p>
    <w:p w:rsidR="00A6685E" w:rsidRDefault="00A6685E" w:rsidP="00A6685E">
      <w:pPr>
        <w:ind w:firstLine="709"/>
        <w:rPr>
          <w:rFonts w:ascii="Arial" w:eastAsia="Calibri" w:hAnsi="Arial" w:cs="Arial"/>
          <w:sz w:val="22"/>
          <w:szCs w:val="22"/>
          <w:lang w:eastAsia="en-US"/>
        </w:rPr>
      </w:pPr>
      <w:r w:rsidRPr="00A6685E">
        <w:rPr>
          <w:rFonts w:ascii="Arial" w:eastAsia="Calibri" w:hAnsi="Arial" w:cs="Arial"/>
          <w:sz w:val="22"/>
          <w:szCs w:val="22"/>
          <w:lang w:eastAsia="en-US"/>
        </w:rPr>
        <w:t xml:space="preserve">Таблица 3. Перечень автомобильных дорог общего пользования местного значения, в границах </w:t>
      </w:r>
      <w:proofErr w:type="spellStart"/>
      <w:r w:rsidRPr="00A6685E">
        <w:rPr>
          <w:rFonts w:ascii="Arial" w:eastAsia="Calibri" w:hAnsi="Arial" w:cs="Arial"/>
          <w:sz w:val="22"/>
          <w:szCs w:val="22"/>
          <w:lang w:eastAsia="en-US"/>
        </w:rPr>
        <w:t>Порогского</w:t>
      </w:r>
      <w:proofErr w:type="spellEnd"/>
      <w:r w:rsidRPr="00A6685E">
        <w:rPr>
          <w:rFonts w:ascii="Arial" w:eastAsia="Calibri" w:hAnsi="Arial" w:cs="Arial"/>
          <w:sz w:val="22"/>
          <w:szCs w:val="22"/>
          <w:lang w:eastAsia="en-US"/>
        </w:rPr>
        <w:t xml:space="preserve"> МО.</w:t>
      </w:r>
    </w:p>
    <w:tbl>
      <w:tblPr>
        <w:tblpPr w:leftFromText="180" w:rightFromText="180" w:vertAnchor="text" w:tblpY="1"/>
        <w:tblOverlap w:val="never"/>
        <w:tblW w:w="8262" w:type="dxa"/>
        <w:tblLayout w:type="fixed"/>
        <w:tblLook w:val="01E0" w:firstRow="1" w:lastRow="1" w:firstColumn="1" w:lastColumn="1" w:noHBand="0" w:noVBand="0"/>
      </w:tblPr>
      <w:tblGrid>
        <w:gridCol w:w="817"/>
        <w:gridCol w:w="5177"/>
        <w:gridCol w:w="2268"/>
      </w:tblGrid>
      <w:tr w:rsidR="00A6685E" w:rsidRPr="00A6685E" w:rsidTr="00F44838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b/>
                <w:sz w:val="20"/>
                <w:szCs w:val="20"/>
              </w:rPr>
              <w:t xml:space="preserve">№ </w:t>
            </w:r>
            <w:proofErr w:type="spellStart"/>
            <w:r w:rsidRPr="00A6685E">
              <w:rPr>
                <w:rFonts w:ascii="Courier New" w:hAnsi="Courier New" w:cs="Courier New"/>
                <w:b/>
                <w:sz w:val="20"/>
                <w:szCs w:val="20"/>
              </w:rPr>
              <w:t>п.п</w:t>
            </w:r>
            <w:proofErr w:type="spellEnd"/>
            <w:r w:rsidRPr="00A6685E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E" w:rsidRPr="00A6685E" w:rsidRDefault="00A6685E" w:rsidP="00A6685E">
            <w:pPr>
              <w:tabs>
                <w:tab w:val="left" w:pos="1160"/>
              </w:tabs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b/>
                <w:sz w:val="20"/>
                <w:szCs w:val="20"/>
              </w:rPr>
              <w:t>Наименование автомобильных дорог</w:t>
            </w:r>
          </w:p>
          <w:p w:rsidR="00A6685E" w:rsidRPr="00A6685E" w:rsidRDefault="00A6685E" w:rsidP="00A6685E">
            <w:pPr>
              <w:tabs>
                <w:tab w:val="left" w:pos="1160"/>
              </w:tabs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tabs>
                <w:tab w:val="center" w:pos="-2098"/>
                <w:tab w:val="left" w:pos="105"/>
              </w:tabs>
              <w:ind w:right="-201" w:hanging="5328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b/>
                <w:sz w:val="20"/>
                <w:szCs w:val="20"/>
              </w:rPr>
              <w:tab/>
              <w:t>Протяженность</w:t>
            </w:r>
            <w:r w:rsidRPr="00A6685E">
              <w:rPr>
                <w:rFonts w:ascii="Courier New" w:hAnsi="Courier New" w:cs="Courier New"/>
                <w:b/>
                <w:sz w:val="20"/>
                <w:szCs w:val="20"/>
              </w:rPr>
              <w:tab/>
            </w:r>
            <w:proofErr w:type="spellStart"/>
            <w:r w:rsidRPr="00A6685E">
              <w:rPr>
                <w:rFonts w:ascii="Courier New" w:hAnsi="Courier New" w:cs="Courier New"/>
                <w:b/>
                <w:sz w:val="20"/>
                <w:szCs w:val="20"/>
              </w:rPr>
              <w:t>Протяженность</w:t>
            </w:r>
            <w:proofErr w:type="spellEnd"/>
            <w:r w:rsidRPr="00A6685E">
              <w:rPr>
                <w:rFonts w:ascii="Courier New" w:hAnsi="Courier New" w:cs="Courier New"/>
                <w:b/>
                <w:sz w:val="20"/>
                <w:szCs w:val="20"/>
              </w:rPr>
              <w:t>, м</w:t>
            </w:r>
          </w:p>
        </w:tc>
      </w:tr>
      <w:tr w:rsidR="00A6685E" w:rsidRPr="00A6685E" w:rsidTr="00F44838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tabs>
                <w:tab w:val="left" w:pos="1160"/>
              </w:tabs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A6685E" w:rsidRPr="00A6685E" w:rsidTr="00F44838"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left="567" w:firstLine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b/>
                <w:sz w:val="20"/>
                <w:szCs w:val="20"/>
              </w:rPr>
              <w:t>село Порог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E" w:rsidRPr="00A6685E" w:rsidRDefault="00A6685E" w:rsidP="00A6685E">
            <w:pPr>
              <w:ind w:left="567" w:firstLine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A6685E" w:rsidRPr="00A6685E" w:rsidTr="00F448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ул.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1881</w:t>
            </w:r>
          </w:p>
        </w:tc>
      </w:tr>
      <w:tr w:rsidR="00A6685E" w:rsidRPr="00A6685E" w:rsidTr="00F448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ул. 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2577</w:t>
            </w:r>
          </w:p>
        </w:tc>
      </w:tr>
      <w:tr w:rsidR="00A6685E" w:rsidRPr="00A6685E" w:rsidTr="00F448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ул. Береговая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865</w:t>
            </w:r>
          </w:p>
        </w:tc>
      </w:tr>
      <w:tr w:rsidR="00A6685E" w:rsidRPr="00A6685E" w:rsidTr="00F448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ул. Нагорная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2104</w:t>
            </w:r>
          </w:p>
        </w:tc>
      </w:tr>
      <w:tr w:rsidR="00A6685E" w:rsidRPr="00A6685E" w:rsidTr="00F448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ул. Озерная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506</w:t>
            </w:r>
          </w:p>
        </w:tc>
      </w:tr>
      <w:tr w:rsidR="00A6685E" w:rsidRPr="00A6685E" w:rsidTr="00F448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ул. Лесная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1048</w:t>
            </w:r>
          </w:p>
        </w:tc>
      </w:tr>
      <w:tr w:rsidR="00A6685E" w:rsidRPr="00A6685E" w:rsidTr="00F448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ул. Набережная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199</w:t>
            </w:r>
          </w:p>
        </w:tc>
      </w:tr>
      <w:tr w:rsidR="00A6685E" w:rsidRPr="00A6685E" w:rsidTr="00F448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</w:tr>
      <w:tr w:rsidR="00A6685E" w:rsidRPr="00A6685E" w:rsidTr="00F448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ул. Сосновая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561</w:t>
            </w:r>
          </w:p>
        </w:tc>
      </w:tr>
      <w:tr w:rsidR="00A6685E" w:rsidRPr="00A6685E" w:rsidTr="00F448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ул. Полевая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230</w:t>
            </w:r>
          </w:p>
        </w:tc>
      </w:tr>
      <w:tr w:rsidR="00A6685E" w:rsidRPr="00A6685E" w:rsidTr="00F448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 w:rsidRPr="00A6685E">
              <w:rPr>
                <w:rFonts w:ascii="Courier New" w:hAnsi="Courier New" w:cs="Courier New"/>
                <w:sz w:val="20"/>
                <w:szCs w:val="20"/>
              </w:rPr>
              <w:t>Айсинская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211</w:t>
            </w:r>
          </w:p>
        </w:tc>
      </w:tr>
      <w:tr w:rsidR="00A6685E" w:rsidRPr="00A6685E" w:rsidTr="00F448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 xml:space="preserve">Подъезд к кладбищу в </w:t>
            </w:r>
            <w:proofErr w:type="spellStart"/>
            <w:r w:rsidRPr="00A6685E">
              <w:rPr>
                <w:rFonts w:ascii="Courier New" w:hAnsi="Courier New" w:cs="Courier New"/>
                <w:sz w:val="20"/>
                <w:szCs w:val="20"/>
              </w:rPr>
              <w:t>с.Порог</w:t>
            </w:r>
            <w:proofErr w:type="spellEnd"/>
            <w:r w:rsidRPr="00A6685E">
              <w:rPr>
                <w:rFonts w:ascii="Courier New" w:hAnsi="Courier New" w:cs="Courier New"/>
                <w:sz w:val="20"/>
                <w:szCs w:val="20"/>
              </w:rPr>
              <w:t xml:space="preserve"> ( от улицы Набережная дома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2098</w:t>
            </w:r>
          </w:p>
        </w:tc>
      </w:tr>
      <w:tr w:rsidR="00A6685E" w:rsidRPr="00A6685E" w:rsidTr="00F44838"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autoSpaceDE w:val="0"/>
              <w:autoSpaceDN w:val="0"/>
              <w:adjustRightInd w:val="0"/>
              <w:ind w:firstLine="540"/>
              <w:jc w:val="left"/>
              <w:outlineLvl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b/>
                <w:sz w:val="20"/>
                <w:szCs w:val="20"/>
              </w:rPr>
              <w:t>деревня Привольное</w:t>
            </w:r>
          </w:p>
        </w:tc>
      </w:tr>
      <w:tr w:rsidR="00A6685E" w:rsidRPr="00A6685E" w:rsidTr="00F448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right="-108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ул.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2988</w:t>
            </w:r>
          </w:p>
        </w:tc>
      </w:tr>
      <w:tr w:rsidR="00A6685E" w:rsidRPr="00A6685E" w:rsidTr="00F448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right="-108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ул. Островная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1015</w:t>
            </w:r>
          </w:p>
        </w:tc>
      </w:tr>
      <w:tr w:rsidR="00A6685E" w:rsidRPr="00A6685E" w:rsidTr="00F44838"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autoSpaceDE w:val="0"/>
              <w:autoSpaceDN w:val="0"/>
              <w:adjustRightInd w:val="0"/>
              <w:ind w:firstLine="540"/>
              <w:jc w:val="left"/>
              <w:outlineLvl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b/>
                <w:sz w:val="20"/>
                <w:szCs w:val="20"/>
              </w:rPr>
              <w:t>участок Пушкинский</w:t>
            </w:r>
          </w:p>
        </w:tc>
      </w:tr>
      <w:tr w:rsidR="00A6685E" w:rsidRPr="00A6685E" w:rsidTr="00F448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right="-108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ул.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2661</w:t>
            </w:r>
          </w:p>
        </w:tc>
      </w:tr>
      <w:tr w:rsidR="00A6685E" w:rsidRPr="00A6685E" w:rsidTr="00F44838"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autoSpaceDE w:val="0"/>
              <w:autoSpaceDN w:val="0"/>
              <w:adjustRightInd w:val="0"/>
              <w:ind w:firstLine="540"/>
              <w:jc w:val="left"/>
              <w:outlineLvl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b/>
                <w:sz w:val="20"/>
                <w:szCs w:val="20"/>
              </w:rPr>
              <w:t>поселок Кирей-</w:t>
            </w:r>
            <w:proofErr w:type="spellStart"/>
            <w:r w:rsidRPr="00A6685E">
              <w:rPr>
                <w:rFonts w:ascii="Courier New" w:hAnsi="Courier New" w:cs="Courier New"/>
                <w:b/>
                <w:sz w:val="20"/>
                <w:szCs w:val="20"/>
              </w:rPr>
              <w:t>Муксут</w:t>
            </w:r>
            <w:proofErr w:type="spellEnd"/>
          </w:p>
        </w:tc>
      </w:tr>
      <w:tr w:rsidR="00A6685E" w:rsidRPr="00A6685E" w:rsidTr="00F448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right="-108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ул.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113</w:t>
            </w:r>
          </w:p>
        </w:tc>
      </w:tr>
      <w:tr w:rsidR="00A6685E" w:rsidRPr="00A6685E" w:rsidTr="00F448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right="-108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 w:rsidRPr="00A6685E">
              <w:rPr>
                <w:rFonts w:ascii="Courier New" w:hAnsi="Courier New" w:cs="Courier New"/>
                <w:sz w:val="20"/>
                <w:szCs w:val="20"/>
              </w:rPr>
              <w:t>Побеловская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1018</w:t>
            </w:r>
          </w:p>
        </w:tc>
      </w:tr>
      <w:tr w:rsidR="00A6685E" w:rsidRPr="00A6685E" w:rsidTr="00F448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right="-108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ул. 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266</w:t>
            </w:r>
          </w:p>
        </w:tc>
      </w:tr>
      <w:tr w:rsidR="00A6685E" w:rsidRPr="00A6685E" w:rsidTr="00F448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right="-108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 w:rsidRPr="00A6685E">
              <w:rPr>
                <w:rFonts w:ascii="Courier New" w:hAnsi="Courier New" w:cs="Courier New"/>
                <w:sz w:val="20"/>
                <w:szCs w:val="20"/>
              </w:rPr>
              <w:t>Кушунская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299</w:t>
            </w:r>
          </w:p>
        </w:tc>
      </w:tr>
      <w:tr w:rsidR="00A6685E" w:rsidRPr="00A6685E" w:rsidTr="00F448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right="-108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ул. Чурочная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sz w:val="20"/>
                <w:szCs w:val="20"/>
              </w:rPr>
              <w:t>335</w:t>
            </w:r>
          </w:p>
        </w:tc>
      </w:tr>
      <w:tr w:rsidR="00A6685E" w:rsidRPr="00A6685E" w:rsidTr="00F448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E" w:rsidRPr="00A6685E" w:rsidRDefault="00A6685E" w:rsidP="00A6685E">
            <w:pPr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685E">
              <w:rPr>
                <w:rFonts w:ascii="Courier New" w:hAnsi="Courier New" w:cs="Courier New"/>
                <w:b/>
                <w:sz w:val="20"/>
                <w:szCs w:val="20"/>
              </w:rPr>
              <w:t>21201</w:t>
            </w:r>
          </w:p>
        </w:tc>
      </w:tr>
    </w:tbl>
    <w:p w:rsidR="00A6685E" w:rsidRPr="00A6685E" w:rsidRDefault="00A6685E" w:rsidP="00A6685E">
      <w:pPr>
        <w:ind w:firstLine="709"/>
        <w:rPr>
          <w:rFonts w:ascii="Arial" w:eastAsia="Calibri" w:hAnsi="Arial" w:cs="Arial"/>
          <w:sz w:val="22"/>
          <w:szCs w:val="22"/>
          <w:lang w:eastAsia="en-US"/>
        </w:rPr>
      </w:pPr>
    </w:p>
    <w:p w:rsidR="00A6685E" w:rsidRPr="00A6685E" w:rsidRDefault="00A6685E" w:rsidP="00A6685E">
      <w:pPr>
        <w:ind w:firstLine="709"/>
        <w:rPr>
          <w:rFonts w:ascii="Arial" w:eastAsia="Calibri" w:hAnsi="Arial" w:cs="Arial"/>
          <w:sz w:val="24"/>
          <w:lang w:eastAsia="en-US"/>
        </w:rPr>
      </w:pPr>
    </w:p>
    <w:p w:rsidR="00597D9A" w:rsidRPr="00597D9A" w:rsidRDefault="00597D9A" w:rsidP="00597D9A">
      <w:pPr>
        <w:ind w:firstLine="0"/>
        <w:rPr>
          <w:rFonts w:ascii="Arial" w:eastAsia="Calibri" w:hAnsi="Arial" w:cs="Arial"/>
          <w:sz w:val="24"/>
          <w:lang w:eastAsia="en-US"/>
        </w:rPr>
      </w:pPr>
    </w:p>
    <w:p w:rsidR="00597D9A" w:rsidRPr="00597D9A" w:rsidRDefault="00597D9A" w:rsidP="00597D9A">
      <w:pPr>
        <w:ind w:firstLine="708"/>
        <w:rPr>
          <w:rFonts w:ascii="Arial" w:eastAsia="Calibri" w:hAnsi="Arial" w:cs="Arial"/>
          <w:sz w:val="24"/>
          <w:lang w:eastAsia="en-US"/>
        </w:rPr>
      </w:pPr>
    </w:p>
    <w:p w:rsidR="00597D9A" w:rsidRPr="008B6244" w:rsidRDefault="00597D9A" w:rsidP="00DA2DA9">
      <w:pPr>
        <w:ind w:firstLine="720"/>
        <w:rPr>
          <w:rFonts w:ascii="Arial" w:hAnsi="Arial" w:cs="Arial"/>
          <w:sz w:val="24"/>
        </w:rPr>
      </w:pPr>
    </w:p>
    <w:p w:rsidR="00DA2DA9" w:rsidRDefault="00DA2DA9" w:rsidP="00DA2DA9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</w:p>
    <w:p w:rsidR="00A6685E" w:rsidRDefault="00A6685E" w:rsidP="00DA2DA9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</w:p>
    <w:p w:rsidR="00A6685E" w:rsidRDefault="00A6685E" w:rsidP="00DA2DA9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</w:p>
    <w:p w:rsidR="00A6685E" w:rsidRDefault="00A6685E" w:rsidP="00DA2DA9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</w:p>
    <w:p w:rsidR="00A6685E" w:rsidRDefault="00A6685E" w:rsidP="00DA2DA9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</w:p>
    <w:p w:rsidR="00A6685E" w:rsidRDefault="00A6685E" w:rsidP="00DA2DA9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</w:p>
    <w:p w:rsidR="00A6685E" w:rsidRDefault="00A6685E" w:rsidP="00DA2DA9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</w:p>
    <w:p w:rsidR="00A6685E" w:rsidRDefault="00A6685E" w:rsidP="00DA2DA9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</w:p>
    <w:p w:rsidR="00A6685E" w:rsidRDefault="00A6685E" w:rsidP="00DA2DA9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</w:p>
    <w:p w:rsidR="00A6685E" w:rsidRDefault="00A6685E" w:rsidP="00DA2DA9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</w:p>
    <w:p w:rsidR="00A6685E" w:rsidRDefault="00A6685E" w:rsidP="00DA2DA9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</w:p>
    <w:p w:rsidR="00A6685E" w:rsidRDefault="00A6685E" w:rsidP="00DA2DA9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</w:p>
    <w:p w:rsidR="00A6685E" w:rsidRDefault="00A6685E" w:rsidP="00DA2DA9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</w:p>
    <w:p w:rsidR="00A6685E" w:rsidRDefault="00A6685E" w:rsidP="00DA2DA9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</w:p>
    <w:p w:rsidR="00A6685E" w:rsidRDefault="00A6685E" w:rsidP="00DA2DA9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</w:p>
    <w:p w:rsidR="00A6685E" w:rsidRDefault="00A6685E" w:rsidP="00DA2DA9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</w:p>
    <w:p w:rsidR="00A6685E" w:rsidRDefault="00A6685E" w:rsidP="00DA2DA9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</w:p>
    <w:p w:rsidR="00A6685E" w:rsidRDefault="00A6685E" w:rsidP="00DA2DA9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</w:p>
    <w:p w:rsidR="00A6685E" w:rsidRDefault="00A6685E" w:rsidP="00DA2DA9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</w:p>
    <w:p w:rsidR="00A6685E" w:rsidRDefault="00A6685E" w:rsidP="00DA2DA9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</w:p>
    <w:p w:rsidR="00A6685E" w:rsidRDefault="00A6685E" w:rsidP="00DA2DA9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</w:p>
    <w:p w:rsidR="00A6685E" w:rsidRPr="00A6685E" w:rsidRDefault="00A6685E" w:rsidP="00A6685E">
      <w:pPr>
        <w:shd w:val="clear" w:color="auto" w:fill="FFFFFF"/>
        <w:ind w:firstLine="709"/>
        <w:rPr>
          <w:rFonts w:ascii="Arial" w:hAnsi="Arial" w:cs="Arial"/>
          <w:color w:val="1A1A1A"/>
          <w:sz w:val="24"/>
        </w:rPr>
      </w:pPr>
      <w:r w:rsidRPr="00A6685E">
        <w:rPr>
          <w:rFonts w:ascii="Arial" w:hAnsi="Arial" w:cs="Arial"/>
          <w:color w:val="1A1A1A"/>
          <w:sz w:val="24"/>
        </w:rPr>
        <w:t xml:space="preserve">В результате анализа улично-дорожной сети </w:t>
      </w:r>
      <w:proofErr w:type="spellStart"/>
      <w:r w:rsidRPr="00A6685E">
        <w:rPr>
          <w:rFonts w:ascii="Arial" w:hAnsi="Arial" w:cs="Arial"/>
          <w:color w:val="1A1A1A"/>
          <w:sz w:val="24"/>
        </w:rPr>
        <w:t>Порогского</w:t>
      </w:r>
      <w:proofErr w:type="spellEnd"/>
      <w:r w:rsidRPr="00A6685E">
        <w:rPr>
          <w:rFonts w:ascii="Arial" w:hAnsi="Arial" w:cs="Arial"/>
          <w:color w:val="1A1A1A"/>
          <w:sz w:val="24"/>
        </w:rPr>
        <w:t xml:space="preserve"> МО выявлены следующие</w:t>
      </w:r>
      <w:r>
        <w:rPr>
          <w:rFonts w:ascii="Arial" w:hAnsi="Arial" w:cs="Arial"/>
          <w:color w:val="1A1A1A"/>
          <w:sz w:val="24"/>
        </w:rPr>
        <w:t xml:space="preserve"> </w:t>
      </w:r>
      <w:r w:rsidRPr="00A6685E">
        <w:rPr>
          <w:rFonts w:ascii="Arial" w:hAnsi="Arial" w:cs="Arial"/>
          <w:color w:val="1A1A1A"/>
          <w:sz w:val="24"/>
        </w:rPr>
        <w:t>причины, усложняющие работу транспорта:</w:t>
      </w:r>
    </w:p>
    <w:p w:rsidR="00A6685E" w:rsidRPr="00A6685E" w:rsidRDefault="00A6685E" w:rsidP="00A6685E">
      <w:pPr>
        <w:shd w:val="clear" w:color="auto" w:fill="FFFFFF"/>
        <w:ind w:firstLine="709"/>
        <w:rPr>
          <w:rFonts w:ascii="Arial" w:hAnsi="Arial" w:cs="Arial"/>
          <w:color w:val="1A1A1A"/>
          <w:sz w:val="24"/>
        </w:rPr>
      </w:pPr>
      <w:r w:rsidRPr="00A6685E">
        <w:rPr>
          <w:rFonts w:ascii="Arial" w:hAnsi="Arial" w:cs="Arial"/>
          <w:color w:val="1A1A1A"/>
          <w:sz w:val="24"/>
        </w:rPr>
        <w:t>-</w:t>
      </w:r>
      <w:r>
        <w:rPr>
          <w:rFonts w:ascii="Arial" w:hAnsi="Arial" w:cs="Arial"/>
          <w:color w:val="1A1A1A"/>
          <w:sz w:val="24"/>
        </w:rPr>
        <w:t xml:space="preserve"> </w:t>
      </w:r>
      <w:r w:rsidRPr="00A6685E">
        <w:rPr>
          <w:rFonts w:ascii="Arial" w:hAnsi="Arial" w:cs="Arial"/>
          <w:color w:val="1A1A1A"/>
          <w:sz w:val="24"/>
        </w:rPr>
        <w:t>неудовлетворительное техническое состояние поселковых улиц и дорог;</w:t>
      </w:r>
    </w:p>
    <w:p w:rsidR="00A6685E" w:rsidRPr="00A6685E" w:rsidRDefault="00A6685E" w:rsidP="00A6685E">
      <w:pPr>
        <w:shd w:val="clear" w:color="auto" w:fill="FFFFFF"/>
        <w:ind w:firstLine="709"/>
        <w:rPr>
          <w:rFonts w:ascii="Arial" w:hAnsi="Arial" w:cs="Arial"/>
          <w:color w:val="1A1A1A"/>
          <w:sz w:val="24"/>
        </w:rPr>
      </w:pPr>
      <w:r w:rsidRPr="00A6685E">
        <w:rPr>
          <w:rFonts w:ascii="Arial" w:hAnsi="Arial" w:cs="Arial"/>
          <w:color w:val="1A1A1A"/>
          <w:sz w:val="24"/>
        </w:rPr>
        <w:t>-</w:t>
      </w:r>
      <w:r>
        <w:rPr>
          <w:rFonts w:ascii="Arial" w:hAnsi="Arial" w:cs="Arial"/>
          <w:color w:val="1A1A1A"/>
          <w:sz w:val="24"/>
        </w:rPr>
        <w:t xml:space="preserve"> </w:t>
      </w:r>
      <w:r w:rsidRPr="00A6685E">
        <w:rPr>
          <w:rFonts w:ascii="Arial" w:hAnsi="Arial" w:cs="Arial"/>
          <w:color w:val="1A1A1A"/>
          <w:sz w:val="24"/>
        </w:rPr>
        <w:t>недостаточность ширины проезжей части (4-6м);</w:t>
      </w:r>
    </w:p>
    <w:p w:rsidR="00A6685E" w:rsidRPr="00A6685E" w:rsidRDefault="00A6685E" w:rsidP="00A6685E">
      <w:pPr>
        <w:shd w:val="clear" w:color="auto" w:fill="FFFFFF"/>
        <w:ind w:firstLine="709"/>
        <w:rPr>
          <w:rFonts w:ascii="Arial" w:hAnsi="Arial" w:cs="Arial"/>
          <w:color w:val="1A1A1A"/>
          <w:sz w:val="24"/>
        </w:rPr>
      </w:pPr>
      <w:r w:rsidRPr="00A6685E">
        <w:rPr>
          <w:rFonts w:ascii="Arial" w:hAnsi="Arial" w:cs="Arial"/>
          <w:color w:val="1A1A1A"/>
          <w:sz w:val="24"/>
        </w:rPr>
        <w:t>-</w:t>
      </w:r>
      <w:r>
        <w:rPr>
          <w:rFonts w:ascii="Arial" w:hAnsi="Arial" w:cs="Arial"/>
          <w:color w:val="1A1A1A"/>
          <w:sz w:val="24"/>
        </w:rPr>
        <w:t xml:space="preserve"> </w:t>
      </w:r>
      <w:r w:rsidRPr="00A6685E">
        <w:rPr>
          <w:rFonts w:ascii="Arial" w:hAnsi="Arial" w:cs="Arial"/>
          <w:color w:val="1A1A1A"/>
          <w:sz w:val="24"/>
        </w:rPr>
        <w:t>значительная протяженность грунтовых дорог;</w:t>
      </w:r>
    </w:p>
    <w:p w:rsidR="00A6685E" w:rsidRPr="00A6685E" w:rsidRDefault="00A6685E" w:rsidP="00A6685E">
      <w:pPr>
        <w:shd w:val="clear" w:color="auto" w:fill="FFFFFF"/>
        <w:ind w:firstLine="709"/>
        <w:rPr>
          <w:rFonts w:ascii="Arial" w:hAnsi="Arial" w:cs="Arial"/>
          <w:color w:val="1A1A1A"/>
          <w:sz w:val="24"/>
        </w:rPr>
      </w:pPr>
      <w:r w:rsidRPr="00A6685E">
        <w:rPr>
          <w:rFonts w:ascii="Arial" w:hAnsi="Arial" w:cs="Arial"/>
          <w:color w:val="1A1A1A"/>
          <w:sz w:val="24"/>
        </w:rPr>
        <w:t>-</w:t>
      </w:r>
      <w:r>
        <w:rPr>
          <w:rFonts w:ascii="Arial" w:hAnsi="Arial" w:cs="Arial"/>
          <w:color w:val="1A1A1A"/>
          <w:sz w:val="24"/>
        </w:rPr>
        <w:t xml:space="preserve"> </w:t>
      </w:r>
      <w:r w:rsidRPr="00A6685E">
        <w:rPr>
          <w:rFonts w:ascii="Arial" w:hAnsi="Arial" w:cs="Arial"/>
          <w:color w:val="1A1A1A"/>
          <w:sz w:val="24"/>
        </w:rPr>
        <w:t>отсутствие дифференцирования улиц по назначению;</w:t>
      </w:r>
    </w:p>
    <w:p w:rsidR="00A6685E" w:rsidRPr="00A6685E" w:rsidRDefault="00A6685E" w:rsidP="00A6685E">
      <w:pPr>
        <w:shd w:val="clear" w:color="auto" w:fill="FFFFFF"/>
        <w:ind w:firstLine="709"/>
        <w:rPr>
          <w:rFonts w:ascii="Arial" w:hAnsi="Arial" w:cs="Arial"/>
          <w:color w:val="1A1A1A"/>
          <w:sz w:val="24"/>
        </w:rPr>
      </w:pPr>
      <w:r w:rsidRPr="00A6685E">
        <w:rPr>
          <w:rFonts w:ascii="Arial" w:hAnsi="Arial" w:cs="Arial"/>
          <w:color w:val="1A1A1A"/>
          <w:sz w:val="24"/>
        </w:rPr>
        <w:t>-</w:t>
      </w:r>
      <w:r>
        <w:rPr>
          <w:rFonts w:ascii="Arial" w:hAnsi="Arial" w:cs="Arial"/>
          <w:color w:val="1A1A1A"/>
          <w:sz w:val="24"/>
        </w:rPr>
        <w:t xml:space="preserve"> </w:t>
      </w:r>
      <w:r w:rsidRPr="00A6685E">
        <w:rPr>
          <w:rFonts w:ascii="Arial" w:hAnsi="Arial" w:cs="Arial"/>
          <w:color w:val="1A1A1A"/>
          <w:sz w:val="24"/>
        </w:rPr>
        <w:t>отсутствие искусственного освещения;</w:t>
      </w:r>
    </w:p>
    <w:p w:rsidR="00A6685E" w:rsidRPr="00A6685E" w:rsidRDefault="00A6685E" w:rsidP="00A6685E">
      <w:pPr>
        <w:shd w:val="clear" w:color="auto" w:fill="FFFFFF"/>
        <w:ind w:firstLine="709"/>
        <w:rPr>
          <w:rFonts w:ascii="Helvetica" w:hAnsi="Helvetica"/>
          <w:color w:val="1A1A1A"/>
          <w:sz w:val="23"/>
          <w:szCs w:val="23"/>
        </w:rPr>
      </w:pPr>
      <w:r w:rsidRPr="00A6685E">
        <w:rPr>
          <w:rFonts w:ascii="Arial" w:hAnsi="Arial" w:cs="Arial"/>
          <w:color w:val="1A1A1A"/>
          <w:sz w:val="24"/>
        </w:rPr>
        <w:t>-</w:t>
      </w:r>
      <w:r>
        <w:rPr>
          <w:rFonts w:ascii="Arial" w:hAnsi="Arial" w:cs="Arial"/>
          <w:color w:val="1A1A1A"/>
          <w:sz w:val="24"/>
        </w:rPr>
        <w:t xml:space="preserve"> </w:t>
      </w:r>
      <w:r w:rsidRPr="00A6685E">
        <w:rPr>
          <w:rFonts w:ascii="Arial" w:hAnsi="Arial" w:cs="Arial"/>
          <w:color w:val="1A1A1A"/>
          <w:sz w:val="24"/>
        </w:rPr>
        <w:t>отсутствие тротуаров необходимых для упорядочения движения пешеходов.</w:t>
      </w:r>
    </w:p>
    <w:p w:rsidR="00A6685E" w:rsidRDefault="00A6685E" w:rsidP="00DA2DA9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</w:p>
    <w:p w:rsidR="00F44838" w:rsidRPr="00F44838" w:rsidRDefault="00F44838" w:rsidP="00F44838">
      <w:pPr>
        <w:keepNext/>
        <w:keepLines/>
        <w:ind w:firstLine="0"/>
        <w:jc w:val="center"/>
        <w:outlineLvl w:val="1"/>
        <w:rPr>
          <w:rFonts w:ascii="Arial" w:hAnsi="Arial" w:cs="Arial"/>
          <w:b/>
          <w:bCs/>
          <w:sz w:val="26"/>
          <w:szCs w:val="26"/>
        </w:rPr>
      </w:pPr>
      <w:bookmarkStart w:id="8" w:name="_Toc385573977"/>
      <w:r w:rsidRPr="00F44838">
        <w:rPr>
          <w:rFonts w:ascii="Arial" w:hAnsi="Arial" w:cs="Arial"/>
          <w:b/>
          <w:bCs/>
          <w:sz w:val="26"/>
          <w:szCs w:val="26"/>
        </w:rPr>
        <w:t>2.1.10. Жилищное строительство в экономически перспективных населённых пунктах</w:t>
      </w:r>
      <w:bookmarkEnd w:id="8"/>
    </w:p>
    <w:p w:rsidR="00F44838" w:rsidRPr="00F44838" w:rsidRDefault="00F44838" w:rsidP="00F44838">
      <w:pPr>
        <w:ind w:firstLine="0"/>
        <w:jc w:val="left"/>
        <w:rPr>
          <w:sz w:val="24"/>
        </w:rPr>
      </w:pPr>
    </w:p>
    <w:p w:rsidR="00F44838" w:rsidRPr="00F44838" w:rsidRDefault="00F44838" w:rsidP="00F44838">
      <w:pPr>
        <w:ind w:firstLine="708"/>
        <w:rPr>
          <w:rFonts w:ascii="Arial" w:hAnsi="Arial" w:cs="Arial"/>
          <w:sz w:val="24"/>
        </w:rPr>
      </w:pPr>
      <w:r w:rsidRPr="00F44838">
        <w:rPr>
          <w:rFonts w:ascii="Arial" w:hAnsi="Arial" w:cs="Arial"/>
          <w:sz w:val="24"/>
        </w:rPr>
        <w:t>Согласно ст. 14 Федерального закона №131-ФЗ от 06.10.2003г. к полномочиям органов местного самоуправления муниципального образования относятся предложения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F44838" w:rsidRPr="00F44838" w:rsidRDefault="00F44838" w:rsidP="00F44838">
      <w:pPr>
        <w:ind w:firstLine="709"/>
        <w:rPr>
          <w:rFonts w:ascii="Arial" w:hAnsi="Arial" w:cs="Arial"/>
          <w:sz w:val="24"/>
        </w:rPr>
      </w:pPr>
      <w:r w:rsidRPr="00F44838">
        <w:rPr>
          <w:rFonts w:ascii="Arial" w:hAnsi="Arial" w:cs="Arial"/>
          <w:sz w:val="24"/>
        </w:rPr>
        <w:lastRenderedPageBreak/>
        <w:t>К основным задачам в области жилищного строительства относятся:</w:t>
      </w:r>
    </w:p>
    <w:p w:rsidR="00F44838" w:rsidRPr="00F44838" w:rsidRDefault="00F44838" w:rsidP="00F44838">
      <w:pPr>
        <w:widowControl w:val="0"/>
        <w:suppressAutoHyphens/>
        <w:ind w:firstLine="709"/>
        <w:rPr>
          <w:rFonts w:ascii="Arial" w:hAnsi="Arial" w:cs="Arial"/>
          <w:sz w:val="24"/>
        </w:rPr>
      </w:pPr>
      <w:r w:rsidRPr="00F44838">
        <w:rPr>
          <w:rFonts w:ascii="Arial" w:hAnsi="Arial" w:cs="Arial"/>
          <w:sz w:val="24"/>
        </w:rPr>
        <w:t>- Максимальное обеспечение условий для увеличения объемов и повышения качества жилищного фонда на территории муниципального образования при обязательном выполнении экологических, санитарно-гигиенических и градостроительных требований.</w:t>
      </w:r>
    </w:p>
    <w:p w:rsidR="00F44838" w:rsidRPr="00F44838" w:rsidRDefault="00F44838" w:rsidP="00F44838">
      <w:pPr>
        <w:widowControl w:val="0"/>
        <w:suppressAutoHyphens/>
        <w:ind w:firstLine="709"/>
        <w:rPr>
          <w:rFonts w:ascii="Arial" w:hAnsi="Arial" w:cs="Arial"/>
          <w:sz w:val="24"/>
        </w:rPr>
      </w:pPr>
      <w:r w:rsidRPr="00F44838">
        <w:rPr>
          <w:rFonts w:ascii="Arial" w:hAnsi="Arial" w:cs="Arial"/>
          <w:sz w:val="24"/>
        </w:rPr>
        <w:t>Пути реализации приоритетных направлений:</w:t>
      </w:r>
    </w:p>
    <w:p w:rsidR="00F44838" w:rsidRPr="00F44838" w:rsidRDefault="00F44838" w:rsidP="00F44838">
      <w:pPr>
        <w:widowControl w:val="0"/>
        <w:suppressAutoHyphens/>
        <w:ind w:firstLine="709"/>
        <w:rPr>
          <w:rFonts w:ascii="Arial" w:hAnsi="Arial" w:cs="Arial"/>
          <w:sz w:val="24"/>
        </w:rPr>
      </w:pPr>
      <w:r w:rsidRPr="00F44838">
        <w:rPr>
          <w:rFonts w:ascii="Arial" w:hAnsi="Arial" w:cs="Arial"/>
          <w:sz w:val="24"/>
        </w:rPr>
        <w:t xml:space="preserve">- Повышение уровня обеспеченности жильем населения </w:t>
      </w:r>
      <w:proofErr w:type="spellStart"/>
      <w:r>
        <w:rPr>
          <w:rFonts w:ascii="Arial" w:hAnsi="Arial" w:cs="Arial"/>
          <w:sz w:val="24"/>
        </w:rPr>
        <w:t>Порог</w:t>
      </w:r>
      <w:r w:rsidRPr="00F44838">
        <w:rPr>
          <w:rFonts w:ascii="Arial" w:hAnsi="Arial" w:cs="Arial"/>
          <w:sz w:val="24"/>
        </w:rPr>
        <w:t>ского</w:t>
      </w:r>
      <w:proofErr w:type="spellEnd"/>
      <w:r w:rsidRPr="00F44838">
        <w:rPr>
          <w:rFonts w:ascii="Arial" w:hAnsi="Arial" w:cs="Arial"/>
          <w:sz w:val="24"/>
        </w:rPr>
        <w:t xml:space="preserve"> МО;</w:t>
      </w:r>
    </w:p>
    <w:p w:rsidR="00F44838" w:rsidRPr="00F44838" w:rsidRDefault="00F44838" w:rsidP="00F44838">
      <w:pPr>
        <w:widowControl w:val="0"/>
        <w:suppressAutoHyphens/>
        <w:ind w:firstLine="709"/>
        <w:rPr>
          <w:rFonts w:ascii="Arial" w:hAnsi="Arial" w:cs="Arial"/>
          <w:sz w:val="24"/>
        </w:rPr>
      </w:pPr>
      <w:r w:rsidRPr="00F44838">
        <w:rPr>
          <w:rFonts w:ascii="Arial" w:hAnsi="Arial" w:cs="Arial"/>
          <w:sz w:val="24"/>
        </w:rPr>
        <w:t>- обеспечение земельных участков под жилищную застройку;</w:t>
      </w:r>
    </w:p>
    <w:p w:rsidR="00F44838" w:rsidRDefault="00F44838" w:rsidP="00F44838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  <w:r w:rsidRPr="00F44838">
        <w:rPr>
          <w:rFonts w:ascii="Arial" w:hAnsi="Arial" w:cs="Arial"/>
          <w:sz w:val="24"/>
        </w:rPr>
        <w:t>- предусматривается участие в региональных адресных Стратегиях по переселению граждан из аварийного жилищного фонда;</w:t>
      </w:r>
    </w:p>
    <w:p w:rsidR="00A6685E" w:rsidRDefault="00A6685E" w:rsidP="00DA2DA9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</w:p>
    <w:p w:rsidR="00C8445B" w:rsidRPr="00C8445B" w:rsidRDefault="00C8445B" w:rsidP="00C8445B">
      <w:pPr>
        <w:keepNext/>
        <w:ind w:firstLine="0"/>
        <w:jc w:val="center"/>
        <w:outlineLvl w:val="0"/>
        <w:rPr>
          <w:rFonts w:ascii="Arial" w:hAnsi="Arial" w:cs="Arial"/>
          <w:b/>
          <w:bCs/>
          <w:kern w:val="32"/>
          <w:sz w:val="24"/>
        </w:rPr>
      </w:pPr>
      <w:r w:rsidRPr="00C8445B">
        <w:rPr>
          <w:rFonts w:ascii="Arial" w:hAnsi="Arial" w:cs="Arial"/>
          <w:b/>
          <w:bCs/>
          <w:kern w:val="32"/>
          <w:sz w:val="24"/>
        </w:rPr>
        <w:t>3. Оценка финансового состояния</w:t>
      </w:r>
      <w:bookmarkStart w:id="9" w:name="_Toc468960421"/>
      <w:bookmarkStart w:id="10" w:name="_Toc468960914"/>
      <w:bookmarkStart w:id="11" w:name="_Toc468967906"/>
      <w:bookmarkStart w:id="12" w:name="_Toc470257180"/>
      <w:bookmarkStart w:id="13" w:name="_Toc470257608"/>
      <w:bookmarkStart w:id="14" w:name="_Toc470525533"/>
      <w:bookmarkStart w:id="15" w:name="_Toc470525701"/>
      <w:r w:rsidRPr="00C8445B">
        <w:rPr>
          <w:rFonts w:ascii="Arial" w:hAnsi="Arial" w:cs="Arial"/>
          <w:b/>
          <w:bCs/>
          <w:kern w:val="32"/>
          <w:sz w:val="24"/>
        </w:rPr>
        <w:t xml:space="preserve"> (анализ бюджета </w:t>
      </w:r>
      <w:proofErr w:type="spellStart"/>
      <w:r w:rsidRPr="00C8445B">
        <w:rPr>
          <w:rFonts w:ascii="Arial" w:hAnsi="Arial" w:cs="Arial"/>
          <w:b/>
          <w:bCs/>
          <w:kern w:val="32"/>
          <w:sz w:val="24"/>
        </w:rPr>
        <w:t>Порогского</w:t>
      </w:r>
      <w:proofErr w:type="spellEnd"/>
      <w:r w:rsidRPr="00C8445B">
        <w:rPr>
          <w:rFonts w:ascii="Arial" w:hAnsi="Arial" w:cs="Arial"/>
          <w:b/>
          <w:bCs/>
          <w:kern w:val="32"/>
          <w:sz w:val="24"/>
        </w:rPr>
        <w:t xml:space="preserve"> муниципального образования)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C8445B" w:rsidRPr="00C8445B" w:rsidRDefault="00C8445B" w:rsidP="00C8445B">
      <w:pPr>
        <w:keepNext/>
        <w:ind w:left="360" w:firstLine="0"/>
        <w:outlineLvl w:val="0"/>
        <w:rPr>
          <w:rFonts w:ascii="Arial" w:hAnsi="Arial" w:cs="Arial"/>
          <w:b/>
          <w:bCs/>
          <w:kern w:val="32"/>
          <w:sz w:val="24"/>
        </w:rPr>
      </w:pPr>
    </w:p>
    <w:p w:rsidR="00C8445B" w:rsidRPr="00C8445B" w:rsidRDefault="00C8445B" w:rsidP="00C8445B">
      <w:pPr>
        <w:ind w:firstLine="709"/>
        <w:rPr>
          <w:rFonts w:ascii="Arial" w:hAnsi="Arial" w:cs="Arial"/>
          <w:sz w:val="24"/>
        </w:rPr>
      </w:pPr>
      <w:r w:rsidRPr="00C8445B">
        <w:rPr>
          <w:rFonts w:ascii="Arial" w:hAnsi="Arial" w:cs="Arial"/>
          <w:sz w:val="24"/>
        </w:rPr>
        <w:t>В целях достижения приоритетов устойчивого социально-экономического развития поселения основные усилия направлены на создание административно-хозяйственных, финансово-экономических условий для решения вопросов местного значения, обеспечение эффективной работы отраслей жизнеобеспечения и социальной сферы, повышение качества жизни населения, увеличение доходной части бюджета и оптимизацию бюджетных расходов.</w:t>
      </w:r>
    </w:p>
    <w:p w:rsidR="00C8445B" w:rsidRPr="00C8445B" w:rsidRDefault="00C8445B" w:rsidP="00C8445B">
      <w:pPr>
        <w:ind w:firstLine="709"/>
        <w:rPr>
          <w:rFonts w:ascii="Arial" w:hAnsi="Arial" w:cs="Arial"/>
          <w:sz w:val="24"/>
        </w:rPr>
      </w:pPr>
      <w:r w:rsidRPr="00C8445B">
        <w:rPr>
          <w:rFonts w:ascii="Arial" w:hAnsi="Arial" w:cs="Arial"/>
          <w:sz w:val="24"/>
        </w:rPr>
        <w:t xml:space="preserve">Одним из главных показателей эффективности работы является обеспечение бюджетного процесса, зависящего в первую очередь от целенаправленной работы </w:t>
      </w:r>
      <w:r>
        <w:rPr>
          <w:rFonts w:ascii="Arial" w:hAnsi="Arial" w:cs="Arial"/>
          <w:sz w:val="24"/>
        </w:rPr>
        <w:t>а</w:t>
      </w:r>
      <w:r w:rsidRPr="00C8445B">
        <w:rPr>
          <w:rFonts w:ascii="Arial" w:hAnsi="Arial" w:cs="Arial"/>
          <w:sz w:val="24"/>
        </w:rPr>
        <w:t xml:space="preserve">дминистрации </w:t>
      </w:r>
      <w:proofErr w:type="spellStart"/>
      <w:r>
        <w:rPr>
          <w:rFonts w:ascii="Arial" w:hAnsi="Arial" w:cs="Arial"/>
          <w:sz w:val="24"/>
        </w:rPr>
        <w:t>Порог</w:t>
      </w:r>
      <w:r w:rsidRPr="00C8445B">
        <w:rPr>
          <w:rFonts w:ascii="Arial" w:hAnsi="Arial" w:cs="Arial"/>
          <w:sz w:val="24"/>
        </w:rPr>
        <w:t>ского</w:t>
      </w:r>
      <w:proofErr w:type="spellEnd"/>
      <w:r w:rsidRPr="00C8445B">
        <w:rPr>
          <w:rFonts w:ascii="Arial" w:hAnsi="Arial" w:cs="Arial"/>
          <w:sz w:val="24"/>
        </w:rPr>
        <w:t xml:space="preserve"> образования и Думы </w:t>
      </w:r>
      <w:proofErr w:type="spellStart"/>
      <w:r>
        <w:rPr>
          <w:rFonts w:ascii="Arial" w:hAnsi="Arial" w:cs="Arial"/>
          <w:sz w:val="24"/>
        </w:rPr>
        <w:t>Порог</w:t>
      </w:r>
      <w:r w:rsidRPr="00C8445B">
        <w:rPr>
          <w:rFonts w:ascii="Arial" w:hAnsi="Arial" w:cs="Arial"/>
          <w:sz w:val="24"/>
        </w:rPr>
        <w:t>ского</w:t>
      </w:r>
      <w:proofErr w:type="spellEnd"/>
      <w:r w:rsidRPr="00C8445B">
        <w:rPr>
          <w:rFonts w:ascii="Arial" w:hAnsi="Arial" w:cs="Arial"/>
          <w:sz w:val="24"/>
        </w:rPr>
        <w:t xml:space="preserve"> муниципального образования. Формирование и исполнение бюджета </w:t>
      </w:r>
      <w:proofErr w:type="spellStart"/>
      <w:r>
        <w:rPr>
          <w:rFonts w:ascii="Arial" w:hAnsi="Arial" w:cs="Arial"/>
          <w:sz w:val="24"/>
        </w:rPr>
        <w:t>Порог</w:t>
      </w:r>
      <w:r w:rsidRPr="00C8445B">
        <w:rPr>
          <w:rFonts w:ascii="Arial" w:hAnsi="Arial" w:cs="Arial"/>
          <w:sz w:val="24"/>
        </w:rPr>
        <w:t>ского</w:t>
      </w:r>
      <w:proofErr w:type="spellEnd"/>
      <w:r w:rsidRPr="00C8445B">
        <w:rPr>
          <w:rFonts w:ascii="Arial" w:hAnsi="Arial" w:cs="Arial"/>
          <w:sz w:val="24"/>
        </w:rPr>
        <w:t xml:space="preserve"> муниципального образования осуществляется на основании Бюджетного Кодекса РФ и решений Думы </w:t>
      </w:r>
      <w:proofErr w:type="spellStart"/>
      <w:r>
        <w:rPr>
          <w:rFonts w:ascii="Arial" w:hAnsi="Arial" w:cs="Arial"/>
          <w:sz w:val="24"/>
        </w:rPr>
        <w:t>Порог</w:t>
      </w:r>
      <w:r w:rsidRPr="00C8445B">
        <w:rPr>
          <w:rFonts w:ascii="Arial" w:hAnsi="Arial" w:cs="Arial"/>
          <w:sz w:val="24"/>
        </w:rPr>
        <w:t>ского</w:t>
      </w:r>
      <w:proofErr w:type="spellEnd"/>
      <w:r w:rsidRPr="00C8445B">
        <w:rPr>
          <w:rFonts w:ascii="Arial" w:hAnsi="Arial" w:cs="Arial"/>
          <w:sz w:val="24"/>
        </w:rPr>
        <w:t xml:space="preserve"> муниципального образования. </w:t>
      </w:r>
    </w:p>
    <w:p w:rsidR="00C8445B" w:rsidRPr="00C8445B" w:rsidRDefault="00C8445B" w:rsidP="00C8445B">
      <w:pPr>
        <w:ind w:firstLine="709"/>
        <w:rPr>
          <w:rFonts w:ascii="Arial" w:hAnsi="Arial" w:cs="Arial"/>
          <w:sz w:val="24"/>
        </w:rPr>
      </w:pPr>
      <w:r w:rsidRPr="00C8445B">
        <w:rPr>
          <w:rFonts w:ascii="Arial" w:hAnsi="Arial" w:cs="Arial"/>
          <w:sz w:val="24"/>
        </w:rPr>
        <w:t>Главными задачами являются увеличение доходов, результативности бюджетных расходов и оптимизация управления бюджетными средствами.</w:t>
      </w:r>
    </w:p>
    <w:p w:rsidR="00C8445B" w:rsidRPr="00C8445B" w:rsidRDefault="00C8445B" w:rsidP="00C8445B">
      <w:pPr>
        <w:ind w:firstLine="709"/>
        <w:rPr>
          <w:rFonts w:ascii="Arial" w:hAnsi="Arial" w:cs="Arial"/>
          <w:bCs/>
          <w:sz w:val="24"/>
        </w:rPr>
      </w:pPr>
      <w:r w:rsidRPr="00C8445B">
        <w:rPr>
          <w:rFonts w:ascii="Arial" w:hAnsi="Arial" w:cs="Arial"/>
          <w:bCs/>
          <w:sz w:val="24"/>
        </w:rPr>
        <w:t>По анализу годового отчета за 2022 год, наибольший удельный вес в расходной части бюджета составляют расходы на: общегосударственные вопросы – 4</w:t>
      </w:r>
      <w:r>
        <w:rPr>
          <w:rFonts w:ascii="Arial" w:hAnsi="Arial" w:cs="Arial"/>
          <w:bCs/>
          <w:sz w:val="24"/>
        </w:rPr>
        <w:t>2</w:t>
      </w:r>
      <w:r w:rsidRPr="00C8445B">
        <w:rPr>
          <w:rFonts w:ascii="Arial" w:hAnsi="Arial" w:cs="Arial"/>
          <w:bCs/>
          <w:sz w:val="24"/>
        </w:rPr>
        <w:t xml:space="preserve">,8 %; </w:t>
      </w:r>
      <w:r>
        <w:rPr>
          <w:rFonts w:ascii="Arial" w:hAnsi="Arial" w:cs="Arial"/>
          <w:bCs/>
          <w:sz w:val="24"/>
        </w:rPr>
        <w:t xml:space="preserve">охрана окружающей среды – 21,9%, </w:t>
      </w:r>
      <w:r w:rsidRPr="00C8445B">
        <w:rPr>
          <w:rFonts w:ascii="Arial" w:hAnsi="Arial" w:cs="Arial"/>
          <w:bCs/>
          <w:sz w:val="24"/>
        </w:rPr>
        <w:t xml:space="preserve">на культуру – </w:t>
      </w:r>
      <w:r>
        <w:rPr>
          <w:rFonts w:ascii="Arial" w:hAnsi="Arial" w:cs="Arial"/>
          <w:bCs/>
          <w:sz w:val="24"/>
        </w:rPr>
        <w:t>14,2</w:t>
      </w:r>
      <w:r w:rsidRPr="00C8445B">
        <w:rPr>
          <w:rFonts w:ascii="Arial" w:hAnsi="Arial" w:cs="Arial"/>
          <w:bCs/>
          <w:sz w:val="24"/>
        </w:rPr>
        <w:t xml:space="preserve"> %; </w:t>
      </w:r>
      <w:r>
        <w:rPr>
          <w:rFonts w:ascii="Arial" w:hAnsi="Arial" w:cs="Arial"/>
          <w:bCs/>
          <w:sz w:val="24"/>
        </w:rPr>
        <w:t xml:space="preserve">национальная экономика и </w:t>
      </w:r>
      <w:r w:rsidRPr="00C8445B">
        <w:rPr>
          <w:rFonts w:ascii="Arial" w:hAnsi="Arial" w:cs="Arial"/>
          <w:bCs/>
          <w:sz w:val="24"/>
        </w:rPr>
        <w:t xml:space="preserve">жилищно-коммунальное хозяйство – </w:t>
      </w:r>
      <w:r>
        <w:rPr>
          <w:rFonts w:ascii="Arial" w:hAnsi="Arial" w:cs="Arial"/>
          <w:bCs/>
          <w:sz w:val="24"/>
        </w:rPr>
        <w:t>15,4</w:t>
      </w:r>
      <w:r w:rsidRPr="00C8445B">
        <w:rPr>
          <w:rFonts w:ascii="Arial" w:hAnsi="Arial" w:cs="Arial"/>
          <w:bCs/>
          <w:sz w:val="24"/>
        </w:rPr>
        <w:t xml:space="preserve"> %. </w:t>
      </w:r>
    </w:p>
    <w:p w:rsidR="00C8445B" w:rsidRPr="00C8445B" w:rsidRDefault="00C8445B" w:rsidP="00C8445B">
      <w:pPr>
        <w:ind w:firstLine="709"/>
        <w:rPr>
          <w:rFonts w:ascii="Arial" w:hAnsi="Arial" w:cs="Arial"/>
          <w:sz w:val="24"/>
        </w:rPr>
      </w:pPr>
      <w:r w:rsidRPr="00C8445B">
        <w:rPr>
          <w:rFonts w:ascii="Arial" w:hAnsi="Arial" w:cs="Arial"/>
          <w:sz w:val="24"/>
        </w:rPr>
        <w:t>Муниципальное образование постоянно испытывает недостаток финансовых средств, который приводит к тому, что при формировании бюджета ассигнованиями обеспечивается только текущее содержание сложившейся муниципальной инфраструктуры. Планирование и финансовое обеспечения в целях инвестиционного развития и капитального ремонта крайне проблематично. Постоянно проводится работа над повышением эффективности бюджетных расходов, ведется контроль над потреблением энергоресурсов.</w:t>
      </w:r>
    </w:p>
    <w:p w:rsidR="00C8445B" w:rsidRPr="00C8445B" w:rsidRDefault="00C8445B" w:rsidP="00C8445B">
      <w:pPr>
        <w:ind w:left="360" w:firstLine="0"/>
        <w:rPr>
          <w:rFonts w:ascii="Arial" w:hAnsi="Arial" w:cs="Arial"/>
          <w:color w:val="FF0000"/>
          <w:sz w:val="24"/>
        </w:rPr>
      </w:pPr>
    </w:p>
    <w:p w:rsidR="00C8445B" w:rsidRPr="00C8445B" w:rsidRDefault="00C8445B" w:rsidP="00C8445B">
      <w:pPr>
        <w:ind w:firstLine="0"/>
        <w:jc w:val="center"/>
        <w:rPr>
          <w:rFonts w:ascii="Arial" w:hAnsi="Arial" w:cs="Arial"/>
          <w:b/>
          <w:sz w:val="24"/>
        </w:rPr>
      </w:pPr>
      <w:r w:rsidRPr="00C8445B">
        <w:rPr>
          <w:rFonts w:ascii="Arial" w:hAnsi="Arial" w:cs="Arial"/>
          <w:b/>
          <w:sz w:val="24"/>
        </w:rPr>
        <w:t>4. Социальная защита населения</w:t>
      </w:r>
    </w:p>
    <w:p w:rsidR="00C8445B" w:rsidRPr="00C8445B" w:rsidRDefault="00C8445B" w:rsidP="00C8445B">
      <w:pPr>
        <w:ind w:firstLine="0"/>
        <w:rPr>
          <w:rFonts w:eastAsia="Calibri"/>
          <w:b/>
          <w:sz w:val="24"/>
          <w:lang w:eastAsia="en-US"/>
        </w:rPr>
      </w:pPr>
    </w:p>
    <w:p w:rsidR="00C8445B" w:rsidRPr="00C8445B" w:rsidRDefault="00C8445B" w:rsidP="00C8445B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C8445B">
        <w:rPr>
          <w:rFonts w:ascii="Arial" w:eastAsia="Calibri" w:hAnsi="Arial" w:cs="Arial"/>
          <w:sz w:val="24"/>
          <w:lang w:eastAsia="en-US"/>
        </w:rPr>
        <w:t xml:space="preserve">Социальная защита населения </w:t>
      </w:r>
      <w:proofErr w:type="spellStart"/>
      <w:r>
        <w:rPr>
          <w:rFonts w:ascii="Arial" w:eastAsia="Calibri" w:hAnsi="Arial" w:cs="Arial"/>
          <w:sz w:val="24"/>
          <w:lang w:eastAsia="en-US"/>
        </w:rPr>
        <w:t>Порог</w:t>
      </w:r>
      <w:r w:rsidRPr="00C8445B">
        <w:rPr>
          <w:rFonts w:ascii="Arial" w:eastAsia="Calibri" w:hAnsi="Arial" w:cs="Arial"/>
          <w:sz w:val="24"/>
          <w:lang w:eastAsia="en-US"/>
        </w:rPr>
        <w:t>ского</w:t>
      </w:r>
      <w:proofErr w:type="spellEnd"/>
      <w:r w:rsidRPr="00C8445B">
        <w:rPr>
          <w:rFonts w:ascii="Arial" w:eastAsia="Calibri" w:hAnsi="Arial" w:cs="Arial"/>
          <w:sz w:val="24"/>
          <w:lang w:eastAsia="en-US"/>
        </w:rPr>
        <w:t xml:space="preserve"> муниципального образования осуществляется через органы социальной защиты населения по </w:t>
      </w:r>
      <w:proofErr w:type="spellStart"/>
      <w:r w:rsidRPr="00C8445B">
        <w:rPr>
          <w:rFonts w:ascii="Arial" w:eastAsia="Calibri" w:hAnsi="Arial" w:cs="Arial"/>
          <w:sz w:val="24"/>
          <w:lang w:eastAsia="en-US"/>
        </w:rPr>
        <w:t>Нижнеудинскому</w:t>
      </w:r>
      <w:proofErr w:type="spellEnd"/>
      <w:r w:rsidRPr="00C8445B">
        <w:rPr>
          <w:rFonts w:ascii="Arial" w:eastAsia="Calibri" w:hAnsi="Arial" w:cs="Arial"/>
          <w:sz w:val="24"/>
          <w:lang w:eastAsia="en-US"/>
        </w:rPr>
        <w:t xml:space="preserve"> району Иркутской области.</w:t>
      </w:r>
    </w:p>
    <w:p w:rsidR="00C8445B" w:rsidRPr="00C8445B" w:rsidRDefault="00C8445B" w:rsidP="00C8445B">
      <w:pPr>
        <w:ind w:firstLine="708"/>
        <w:rPr>
          <w:rFonts w:ascii="Arial" w:eastAsia="Calibri" w:hAnsi="Arial" w:cs="Arial"/>
          <w:sz w:val="24"/>
          <w:lang w:eastAsia="en-US"/>
        </w:rPr>
      </w:pPr>
      <w:r w:rsidRPr="00C8445B">
        <w:rPr>
          <w:rFonts w:ascii="Arial" w:eastAsia="Calibri" w:hAnsi="Arial" w:cs="Arial"/>
          <w:sz w:val="24"/>
          <w:lang w:eastAsia="en-US"/>
        </w:rPr>
        <w:t xml:space="preserve">В особо сложных условиях оказались многодетные, неполные и молодые семьи среди которых подавляющее большинство малообеспеченных. Ежегодно усугубляется обстановка в семьях, психологический климат семьи, от чего страдают дети. Из числа всех жителей </w:t>
      </w:r>
      <w:proofErr w:type="spellStart"/>
      <w:r>
        <w:rPr>
          <w:rFonts w:ascii="Arial" w:eastAsia="Calibri" w:hAnsi="Arial" w:cs="Arial"/>
          <w:sz w:val="24"/>
          <w:lang w:eastAsia="en-US"/>
        </w:rPr>
        <w:t>Порог</w:t>
      </w:r>
      <w:r w:rsidRPr="00C8445B">
        <w:rPr>
          <w:rFonts w:ascii="Arial" w:eastAsia="Calibri" w:hAnsi="Arial" w:cs="Arial"/>
          <w:sz w:val="24"/>
          <w:lang w:eastAsia="en-US"/>
        </w:rPr>
        <w:t>ского</w:t>
      </w:r>
      <w:proofErr w:type="spellEnd"/>
      <w:r w:rsidRPr="00C8445B">
        <w:rPr>
          <w:rFonts w:ascii="Arial" w:eastAsia="Calibri" w:hAnsi="Arial" w:cs="Arial"/>
          <w:sz w:val="24"/>
          <w:lang w:eastAsia="en-US"/>
        </w:rPr>
        <w:t xml:space="preserve"> муниципального образования, число малообеспеченных граждан составляет более 50%.</w:t>
      </w:r>
    </w:p>
    <w:p w:rsidR="00C8445B" w:rsidRPr="00C8445B" w:rsidRDefault="00C8445B" w:rsidP="00C8445B">
      <w:pPr>
        <w:ind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C8445B" w:rsidRPr="00C8445B" w:rsidRDefault="00C8445B" w:rsidP="00C8445B">
      <w:pPr>
        <w:ind w:firstLine="0"/>
        <w:jc w:val="center"/>
        <w:rPr>
          <w:rFonts w:ascii="Arial" w:hAnsi="Arial" w:cs="Arial"/>
          <w:b/>
          <w:sz w:val="24"/>
        </w:rPr>
      </w:pPr>
      <w:r w:rsidRPr="00C8445B">
        <w:rPr>
          <w:rFonts w:ascii="Arial" w:hAnsi="Arial" w:cs="Arial"/>
          <w:b/>
          <w:sz w:val="24"/>
        </w:rPr>
        <w:t>5. Образование</w:t>
      </w:r>
    </w:p>
    <w:p w:rsidR="00C8445B" w:rsidRPr="00C8445B" w:rsidRDefault="00C8445B" w:rsidP="00C8445B">
      <w:pPr>
        <w:ind w:firstLine="708"/>
        <w:rPr>
          <w:rFonts w:ascii="Arial" w:hAnsi="Arial" w:cs="Arial"/>
          <w:b/>
          <w:sz w:val="24"/>
        </w:rPr>
      </w:pPr>
    </w:p>
    <w:p w:rsidR="00C8445B" w:rsidRPr="00C8445B" w:rsidRDefault="00C8445B" w:rsidP="00C8445B">
      <w:pPr>
        <w:ind w:firstLine="708"/>
        <w:rPr>
          <w:rFonts w:ascii="Arial" w:hAnsi="Arial" w:cs="Arial"/>
          <w:sz w:val="24"/>
        </w:rPr>
      </w:pPr>
      <w:r w:rsidRPr="00C8445B">
        <w:rPr>
          <w:rFonts w:ascii="Arial" w:hAnsi="Arial" w:cs="Arial"/>
          <w:sz w:val="24"/>
        </w:rPr>
        <w:lastRenderedPageBreak/>
        <w:t xml:space="preserve">На территории </w:t>
      </w:r>
      <w:proofErr w:type="spellStart"/>
      <w:r>
        <w:rPr>
          <w:rFonts w:ascii="Arial" w:hAnsi="Arial" w:cs="Arial"/>
          <w:sz w:val="24"/>
        </w:rPr>
        <w:t>Порог</w:t>
      </w:r>
      <w:r w:rsidRPr="00C8445B">
        <w:rPr>
          <w:rFonts w:ascii="Arial" w:hAnsi="Arial" w:cs="Arial"/>
          <w:sz w:val="24"/>
        </w:rPr>
        <w:t>ского</w:t>
      </w:r>
      <w:proofErr w:type="spellEnd"/>
      <w:r w:rsidRPr="00C8445B">
        <w:rPr>
          <w:rFonts w:ascii="Arial" w:hAnsi="Arial" w:cs="Arial"/>
          <w:sz w:val="24"/>
        </w:rPr>
        <w:t xml:space="preserve"> муниципального образования находится МКОУ «</w:t>
      </w:r>
      <w:proofErr w:type="spellStart"/>
      <w:r w:rsidRPr="00C8445B">
        <w:rPr>
          <w:rFonts w:ascii="Arial" w:hAnsi="Arial" w:cs="Arial"/>
          <w:sz w:val="24"/>
        </w:rPr>
        <w:t>Порогская</w:t>
      </w:r>
      <w:proofErr w:type="spellEnd"/>
      <w:r w:rsidRPr="00C8445B">
        <w:rPr>
          <w:rFonts w:ascii="Arial" w:hAnsi="Arial" w:cs="Arial"/>
          <w:sz w:val="24"/>
        </w:rPr>
        <w:t xml:space="preserve"> СОШ». </w:t>
      </w:r>
    </w:p>
    <w:p w:rsidR="00C8445B" w:rsidRPr="00C8445B" w:rsidRDefault="00C8445B" w:rsidP="00C8445B">
      <w:pPr>
        <w:ind w:firstLine="708"/>
        <w:rPr>
          <w:rFonts w:ascii="Arial" w:hAnsi="Arial" w:cs="Arial"/>
          <w:sz w:val="24"/>
        </w:rPr>
      </w:pPr>
      <w:r w:rsidRPr="00C8445B">
        <w:rPr>
          <w:rFonts w:ascii="Arial" w:hAnsi="Arial" w:cs="Arial"/>
          <w:sz w:val="24"/>
        </w:rPr>
        <w:t xml:space="preserve"> </w:t>
      </w:r>
    </w:p>
    <w:p w:rsidR="00C8445B" w:rsidRPr="00C8445B" w:rsidRDefault="00C8445B" w:rsidP="00C8445B">
      <w:pPr>
        <w:ind w:firstLine="708"/>
        <w:rPr>
          <w:rFonts w:ascii="Arial" w:hAnsi="Arial" w:cs="Arial"/>
          <w:sz w:val="24"/>
        </w:rPr>
      </w:pPr>
      <w:r w:rsidRPr="00C8445B">
        <w:rPr>
          <w:rFonts w:ascii="Arial" w:hAnsi="Arial" w:cs="Arial"/>
          <w:sz w:val="24"/>
        </w:rPr>
        <w:t>Таблица 4. Сведения об учреждения образования</w:t>
      </w:r>
    </w:p>
    <w:tbl>
      <w:tblPr>
        <w:tblW w:w="9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2"/>
        <w:gridCol w:w="1276"/>
        <w:gridCol w:w="1134"/>
        <w:gridCol w:w="1701"/>
        <w:gridCol w:w="15"/>
      </w:tblGrid>
      <w:tr w:rsidR="00E5523D" w:rsidRPr="00C8445B" w:rsidTr="00E5523D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3D" w:rsidRPr="00C8445B" w:rsidRDefault="00E5523D" w:rsidP="00C8445B">
            <w:pPr>
              <w:ind w:firstLine="0"/>
              <w:jc w:val="left"/>
              <w:rPr>
                <w:rFonts w:ascii="Courier New" w:hAnsi="Courier New" w:cs="Courier New"/>
                <w:sz w:val="24"/>
              </w:rPr>
            </w:pPr>
            <w:r w:rsidRPr="00C8445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E5523D" w:rsidRPr="00C8445B" w:rsidRDefault="00E5523D" w:rsidP="00C8445B">
            <w:pPr>
              <w:ind w:firstLine="0"/>
              <w:jc w:val="left"/>
              <w:rPr>
                <w:rFonts w:ascii="Courier New" w:hAnsi="Courier New" w:cs="Courier New"/>
                <w:sz w:val="24"/>
              </w:rPr>
            </w:pPr>
            <w:r w:rsidRPr="00C8445B">
              <w:rPr>
                <w:rFonts w:ascii="Courier New" w:hAnsi="Courier New" w:cs="Courier New"/>
                <w:sz w:val="22"/>
                <w:szCs w:val="22"/>
              </w:rPr>
              <w:t>населенного</w:t>
            </w:r>
          </w:p>
          <w:p w:rsidR="00E5523D" w:rsidRPr="00C8445B" w:rsidRDefault="00E5523D" w:rsidP="00C8445B">
            <w:pPr>
              <w:ind w:firstLine="0"/>
              <w:jc w:val="left"/>
              <w:rPr>
                <w:rFonts w:ascii="Courier New" w:hAnsi="Courier New" w:cs="Courier New"/>
                <w:sz w:val="24"/>
              </w:rPr>
            </w:pPr>
            <w:r w:rsidRPr="00C8445B">
              <w:rPr>
                <w:rFonts w:ascii="Courier New" w:hAnsi="Courier New" w:cs="Courier New"/>
                <w:sz w:val="22"/>
                <w:szCs w:val="22"/>
              </w:rPr>
              <w:t>пункта</w:t>
            </w:r>
          </w:p>
        </w:tc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D" w:rsidRPr="00C8445B" w:rsidRDefault="00E5523D" w:rsidP="00C8445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C8445B">
              <w:rPr>
                <w:rFonts w:ascii="Courier New" w:hAnsi="Courier New" w:cs="Courier New"/>
                <w:sz w:val="22"/>
                <w:szCs w:val="22"/>
              </w:rPr>
              <w:t>Учреждения общего</w:t>
            </w:r>
          </w:p>
          <w:p w:rsidR="00E5523D" w:rsidRPr="00C8445B" w:rsidRDefault="00E5523D" w:rsidP="00C8445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C8445B">
              <w:rPr>
                <w:rFonts w:ascii="Courier New" w:hAnsi="Courier New" w:cs="Courier New"/>
                <w:sz w:val="22"/>
                <w:szCs w:val="22"/>
              </w:rPr>
              <w:t xml:space="preserve">образования </w:t>
            </w:r>
          </w:p>
          <w:p w:rsidR="00E5523D" w:rsidRPr="00C8445B" w:rsidRDefault="00E5523D" w:rsidP="00C8445B">
            <w:pPr>
              <w:ind w:firstLine="0"/>
              <w:jc w:val="center"/>
              <w:rPr>
                <w:rFonts w:ascii="Courier New" w:hAnsi="Courier New" w:cs="Courier New"/>
                <w:sz w:val="24"/>
                <w:highlight w:val="yellow"/>
              </w:rPr>
            </w:pPr>
            <w:r w:rsidRPr="00C8445B">
              <w:rPr>
                <w:rFonts w:ascii="Courier New" w:hAnsi="Courier New" w:cs="Courier New"/>
                <w:sz w:val="22"/>
                <w:szCs w:val="22"/>
              </w:rPr>
              <w:t>на 01.01.2023</w:t>
            </w:r>
          </w:p>
        </w:tc>
      </w:tr>
      <w:tr w:rsidR="00E5523D" w:rsidRPr="00C8445B" w:rsidTr="00E5523D">
        <w:trPr>
          <w:gridAfter w:val="1"/>
          <w:wAfter w:w="15" w:type="dxa"/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3D" w:rsidRPr="00C8445B" w:rsidRDefault="00E5523D" w:rsidP="00C8445B">
            <w:pPr>
              <w:ind w:firstLine="0"/>
              <w:jc w:val="left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D" w:rsidRPr="00C8445B" w:rsidRDefault="00E5523D" w:rsidP="00C8445B">
            <w:pPr>
              <w:ind w:firstLine="0"/>
              <w:jc w:val="left"/>
              <w:rPr>
                <w:rFonts w:ascii="Courier New" w:hAnsi="Courier New" w:cs="Courier New"/>
                <w:sz w:val="24"/>
              </w:rPr>
            </w:pPr>
            <w:r w:rsidRPr="00C8445B">
              <w:rPr>
                <w:rFonts w:ascii="Courier New" w:hAnsi="Courier New" w:cs="Courier New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D" w:rsidRPr="00C8445B" w:rsidRDefault="00E5523D" w:rsidP="00C8445B">
            <w:pPr>
              <w:ind w:firstLine="0"/>
              <w:jc w:val="left"/>
              <w:rPr>
                <w:rFonts w:ascii="Courier New" w:hAnsi="Courier New" w:cs="Courier New"/>
                <w:sz w:val="24"/>
              </w:rPr>
            </w:pPr>
            <w:r w:rsidRPr="00C8445B">
              <w:rPr>
                <w:rFonts w:ascii="Courier New" w:hAnsi="Courier New" w:cs="Courier New"/>
                <w:sz w:val="22"/>
                <w:szCs w:val="22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D" w:rsidRPr="00C8445B" w:rsidRDefault="00E5523D" w:rsidP="00C8445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C8445B">
              <w:rPr>
                <w:rFonts w:ascii="Courier New" w:hAnsi="Courier New" w:cs="Courier New"/>
                <w:sz w:val="22"/>
                <w:szCs w:val="22"/>
              </w:rPr>
              <w:t>Численность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D" w:rsidRPr="00C8445B" w:rsidRDefault="00E5523D" w:rsidP="00C8445B">
            <w:pPr>
              <w:ind w:firstLine="0"/>
              <w:jc w:val="left"/>
              <w:rPr>
                <w:rFonts w:ascii="Courier New" w:hAnsi="Courier New" w:cs="Courier New"/>
                <w:sz w:val="24"/>
              </w:rPr>
            </w:pPr>
            <w:r w:rsidRPr="00C8445B">
              <w:rPr>
                <w:rFonts w:ascii="Courier New" w:hAnsi="Courier New" w:cs="Courier New"/>
                <w:sz w:val="22"/>
                <w:szCs w:val="22"/>
              </w:rPr>
              <w:t>Численность работников</w:t>
            </w:r>
          </w:p>
        </w:tc>
      </w:tr>
      <w:tr w:rsidR="00E5523D" w:rsidRPr="00C8445B" w:rsidTr="000F279F">
        <w:trPr>
          <w:gridAfter w:val="1"/>
          <w:wAfter w:w="15" w:type="dxa"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D" w:rsidRPr="00C8445B" w:rsidRDefault="00E5523D" w:rsidP="00E5523D">
            <w:pPr>
              <w:ind w:firstLine="0"/>
              <w:jc w:val="left"/>
              <w:rPr>
                <w:rFonts w:ascii="Courier New" w:hAnsi="Courier New" w:cs="Courier New"/>
                <w:sz w:val="24"/>
              </w:rPr>
            </w:pPr>
            <w:r w:rsidRPr="00C8445B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>
              <w:rPr>
                <w:rFonts w:ascii="Courier New" w:hAnsi="Courier New" w:cs="Courier New"/>
                <w:sz w:val="22"/>
                <w:szCs w:val="22"/>
              </w:rPr>
              <w:t>Порог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23D" w:rsidRPr="00C8445B" w:rsidRDefault="00E5523D" w:rsidP="00C8445B">
            <w:pPr>
              <w:ind w:firstLine="0"/>
              <w:jc w:val="left"/>
              <w:rPr>
                <w:rFonts w:ascii="Courier New" w:hAnsi="Courier New" w:cs="Courier New"/>
                <w:sz w:val="24"/>
              </w:rPr>
            </w:pPr>
            <w:proofErr w:type="spellStart"/>
            <w:r w:rsidRPr="00E5523D">
              <w:rPr>
                <w:rFonts w:ascii="Courier New" w:hAnsi="Courier New" w:cs="Courier New"/>
                <w:sz w:val="22"/>
                <w:szCs w:val="22"/>
              </w:rPr>
              <w:t>Порогская</w:t>
            </w:r>
            <w:proofErr w:type="spellEnd"/>
            <w:r w:rsidRPr="00E5523D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3D" w:rsidRPr="00C8445B" w:rsidRDefault="00E5523D" w:rsidP="00C8445B">
            <w:pPr>
              <w:ind w:firstLine="0"/>
              <w:jc w:val="left"/>
              <w:rPr>
                <w:rFonts w:ascii="Courier New" w:hAnsi="Courier New" w:cs="Courier New"/>
                <w:sz w:val="24"/>
              </w:rPr>
            </w:pPr>
            <w:r w:rsidRPr="00C8445B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3D" w:rsidRPr="00C8445B" w:rsidRDefault="00AF373C" w:rsidP="00C8445B">
            <w:pPr>
              <w:ind w:firstLine="0"/>
              <w:jc w:val="left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3D" w:rsidRPr="00C8445B" w:rsidRDefault="001A1832" w:rsidP="00C8445B">
            <w:pPr>
              <w:ind w:firstLine="0"/>
              <w:jc w:val="left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</w:tr>
    </w:tbl>
    <w:p w:rsidR="00C8445B" w:rsidRPr="00C8445B" w:rsidRDefault="00C8445B" w:rsidP="00C8445B">
      <w:pPr>
        <w:ind w:firstLine="0"/>
        <w:jc w:val="center"/>
        <w:rPr>
          <w:b/>
          <w:sz w:val="24"/>
        </w:rPr>
      </w:pPr>
    </w:p>
    <w:p w:rsidR="00C8445B" w:rsidRPr="00C8445B" w:rsidRDefault="00E5523D" w:rsidP="00C8445B">
      <w:pPr>
        <w:ind w:firstLine="708"/>
        <w:jc w:val="center"/>
        <w:rPr>
          <w:rFonts w:ascii="Arial" w:hAnsi="Arial" w:cs="Arial"/>
          <w:b/>
          <w:sz w:val="24"/>
        </w:rPr>
      </w:pPr>
      <w:r w:rsidRPr="00E5523D">
        <w:rPr>
          <w:rFonts w:ascii="Arial" w:hAnsi="Arial" w:cs="Arial"/>
          <w:b/>
          <w:sz w:val="24"/>
        </w:rPr>
        <w:t>6</w:t>
      </w:r>
      <w:r w:rsidR="00C8445B" w:rsidRPr="00C8445B">
        <w:rPr>
          <w:rFonts w:ascii="Arial" w:hAnsi="Arial" w:cs="Arial"/>
          <w:b/>
          <w:sz w:val="24"/>
        </w:rPr>
        <w:t>. Здравоохранение</w:t>
      </w:r>
    </w:p>
    <w:p w:rsidR="00C8445B" w:rsidRPr="00C8445B" w:rsidRDefault="00C8445B" w:rsidP="00C8445B">
      <w:pPr>
        <w:ind w:firstLine="708"/>
        <w:rPr>
          <w:rFonts w:ascii="Arial" w:hAnsi="Arial" w:cs="Arial"/>
          <w:b/>
          <w:sz w:val="24"/>
        </w:rPr>
      </w:pPr>
    </w:p>
    <w:p w:rsidR="00C8445B" w:rsidRPr="00C8445B" w:rsidRDefault="00E5523D" w:rsidP="00C8445B">
      <w:pPr>
        <w:ind w:firstLine="708"/>
        <w:rPr>
          <w:rFonts w:ascii="Arial" w:hAnsi="Arial" w:cs="Arial"/>
          <w:sz w:val="24"/>
        </w:rPr>
      </w:pPr>
      <w:r w:rsidRPr="00E5523D">
        <w:rPr>
          <w:rFonts w:ascii="Arial" w:hAnsi="Arial" w:cs="Arial"/>
          <w:sz w:val="24"/>
        </w:rPr>
        <w:t xml:space="preserve">Услуги здравоохранения оказывают </w:t>
      </w:r>
      <w:proofErr w:type="spellStart"/>
      <w:r w:rsidRPr="00E5523D">
        <w:rPr>
          <w:rFonts w:ascii="Arial" w:hAnsi="Arial" w:cs="Arial"/>
          <w:sz w:val="24"/>
        </w:rPr>
        <w:t>Порогская</w:t>
      </w:r>
      <w:proofErr w:type="spellEnd"/>
      <w:r w:rsidRPr="00E5523D">
        <w:rPr>
          <w:rFonts w:ascii="Arial" w:hAnsi="Arial" w:cs="Arial"/>
          <w:sz w:val="24"/>
        </w:rPr>
        <w:t xml:space="preserve"> участковая больница</w:t>
      </w:r>
      <w:r>
        <w:rPr>
          <w:rFonts w:ascii="Arial" w:hAnsi="Arial" w:cs="Arial"/>
          <w:sz w:val="24"/>
        </w:rPr>
        <w:t>.</w:t>
      </w:r>
      <w:r w:rsidRPr="00E5523D">
        <w:rPr>
          <w:rFonts w:ascii="Arial" w:hAnsi="Arial" w:cs="Arial"/>
          <w:sz w:val="24"/>
        </w:rPr>
        <w:t xml:space="preserve"> </w:t>
      </w:r>
      <w:r w:rsidR="00C8445B" w:rsidRPr="00C8445B">
        <w:rPr>
          <w:rFonts w:ascii="Arial" w:hAnsi="Arial" w:cs="Arial"/>
          <w:sz w:val="24"/>
        </w:rPr>
        <w:t xml:space="preserve">В </w:t>
      </w:r>
      <w:proofErr w:type="spellStart"/>
      <w:r>
        <w:rPr>
          <w:rFonts w:ascii="Arial" w:hAnsi="Arial" w:cs="Arial"/>
          <w:sz w:val="24"/>
        </w:rPr>
        <w:t>Порог</w:t>
      </w:r>
      <w:r w:rsidR="00C8445B" w:rsidRPr="00C8445B">
        <w:rPr>
          <w:rFonts w:ascii="Arial" w:hAnsi="Arial" w:cs="Arial"/>
          <w:sz w:val="24"/>
        </w:rPr>
        <w:t>ском</w:t>
      </w:r>
      <w:proofErr w:type="spellEnd"/>
      <w:r w:rsidR="00C8445B" w:rsidRPr="00C8445B">
        <w:rPr>
          <w:rFonts w:ascii="Arial" w:hAnsi="Arial" w:cs="Arial"/>
          <w:sz w:val="24"/>
        </w:rPr>
        <w:t xml:space="preserve"> муниципальном образовании </w:t>
      </w:r>
      <w:r>
        <w:rPr>
          <w:rFonts w:ascii="Arial" w:hAnsi="Arial" w:cs="Arial"/>
          <w:sz w:val="24"/>
        </w:rPr>
        <w:t xml:space="preserve">имеется 1 </w:t>
      </w:r>
      <w:r w:rsidR="00C8445B" w:rsidRPr="00C8445B">
        <w:rPr>
          <w:rFonts w:ascii="Arial" w:hAnsi="Arial" w:cs="Arial"/>
          <w:sz w:val="24"/>
        </w:rPr>
        <w:t>аптечны</w:t>
      </w:r>
      <w:r>
        <w:rPr>
          <w:rFonts w:ascii="Arial" w:hAnsi="Arial" w:cs="Arial"/>
          <w:sz w:val="24"/>
        </w:rPr>
        <w:t>й</w:t>
      </w:r>
      <w:r w:rsidR="00C8445B" w:rsidRPr="00C8445B">
        <w:rPr>
          <w:rFonts w:ascii="Arial" w:hAnsi="Arial" w:cs="Arial"/>
          <w:sz w:val="24"/>
        </w:rPr>
        <w:t xml:space="preserve"> пункт. </w:t>
      </w:r>
    </w:p>
    <w:p w:rsidR="00C8445B" w:rsidRPr="00C8445B" w:rsidRDefault="00C8445B" w:rsidP="00C8445B">
      <w:pPr>
        <w:ind w:firstLine="708"/>
        <w:rPr>
          <w:sz w:val="24"/>
        </w:rPr>
      </w:pPr>
    </w:p>
    <w:p w:rsidR="00C8445B" w:rsidRPr="00C8445B" w:rsidRDefault="00E5523D" w:rsidP="00C8445B">
      <w:pPr>
        <w:ind w:firstLine="0"/>
        <w:jc w:val="center"/>
        <w:rPr>
          <w:rFonts w:ascii="Arial" w:eastAsia="Calibri" w:hAnsi="Arial" w:cs="Arial"/>
          <w:b/>
          <w:sz w:val="24"/>
          <w:lang w:eastAsia="en-US"/>
        </w:rPr>
      </w:pPr>
      <w:r w:rsidRPr="00E5523D">
        <w:rPr>
          <w:rFonts w:ascii="Arial" w:eastAsia="Calibri" w:hAnsi="Arial" w:cs="Arial"/>
          <w:b/>
          <w:sz w:val="24"/>
          <w:lang w:eastAsia="en-US"/>
        </w:rPr>
        <w:t>7</w:t>
      </w:r>
      <w:r w:rsidR="00C8445B" w:rsidRPr="00C8445B">
        <w:rPr>
          <w:rFonts w:ascii="Arial" w:eastAsia="Calibri" w:hAnsi="Arial" w:cs="Arial"/>
          <w:b/>
          <w:sz w:val="24"/>
          <w:lang w:eastAsia="en-US"/>
        </w:rPr>
        <w:t>. Культура</w:t>
      </w:r>
    </w:p>
    <w:p w:rsidR="00C8445B" w:rsidRPr="00C8445B" w:rsidRDefault="00C8445B" w:rsidP="00C8445B">
      <w:pPr>
        <w:ind w:firstLine="0"/>
        <w:jc w:val="left"/>
        <w:rPr>
          <w:rFonts w:ascii="Arial" w:eastAsia="Calibri" w:hAnsi="Arial" w:cs="Arial"/>
          <w:b/>
          <w:sz w:val="24"/>
          <w:lang w:eastAsia="en-US"/>
        </w:rPr>
      </w:pPr>
    </w:p>
    <w:p w:rsidR="00C8445B" w:rsidRPr="00C8445B" w:rsidRDefault="00C8445B" w:rsidP="00C8445B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C8445B">
        <w:rPr>
          <w:rFonts w:ascii="Arial" w:eastAsia="Calibri" w:hAnsi="Arial" w:cs="Arial"/>
          <w:sz w:val="24"/>
          <w:lang w:eastAsia="en-US"/>
        </w:rPr>
        <w:t xml:space="preserve">На территории </w:t>
      </w:r>
      <w:proofErr w:type="spellStart"/>
      <w:r w:rsidR="00636FDB">
        <w:rPr>
          <w:rFonts w:ascii="Arial" w:eastAsia="Calibri" w:hAnsi="Arial" w:cs="Arial"/>
          <w:sz w:val="24"/>
          <w:lang w:eastAsia="en-US"/>
        </w:rPr>
        <w:t>Порог</w:t>
      </w:r>
      <w:r w:rsidRPr="00C8445B">
        <w:rPr>
          <w:rFonts w:ascii="Arial" w:eastAsia="Calibri" w:hAnsi="Arial" w:cs="Arial"/>
          <w:sz w:val="24"/>
          <w:lang w:eastAsia="en-US"/>
        </w:rPr>
        <w:t>ского</w:t>
      </w:r>
      <w:proofErr w:type="spellEnd"/>
      <w:r w:rsidRPr="00C8445B">
        <w:rPr>
          <w:rFonts w:ascii="Arial" w:eastAsia="Calibri" w:hAnsi="Arial" w:cs="Arial"/>
          <w:sz w:val="24"/>
          <w:lang w:eastAsia="en-US"/>
        </w:rPr>
        <w:t xml:space="preserve"> муниципального образования наход</w:t>
      </w:r>
      <w:r w:rsidR="00636FDB">
        <w:rPr>
          <w:rFonts w:ascii="Arial" w:eastAsia="Calibri" w:hAnsi="Arial" w:cs="Arial"/>
          <w:sz w:val="24"/>
          <w:lang w:eastAsia="en-US"/>
        </w:rPr>
        <w:t>и</w:t>
      </w:r>
      <w:r w:rsidRPr="00C8445B">
        <w:rPr>
          <w:rFonts w:ascii="Arial" w:eastAsia="Calibri" w:hAnsi="Arial" w:cs="Arial"/>
          <w:sz w:val="24"/>
          <w:lang w:eastAsia="en-US"/>
        </w:rPr>
        <w:t xml:space="preserve">тся </w:t>
      </w:r>
      <w:r w:rsidR="00636FDB">
        <w:rPr>
          <w:rFonts w:ascii="Arial" w:eastAsia="Calibri" w:hAnsi="Arial" w:cs="Arial"/>
          <w:sz w:val="24"/>
          <w:lang w:eastAsia="en-US"/>
        </w:rPr>
        <w:t xml:space="preserve">МКУК </w:t>
      </w:r>
      <w:proofErr w:type="spellStart"/>
      <w:r w:rsidR="00636FDB">
        <w:rPr>
          <w:rFonts w:ascii="Arial" w:eastAsia="Calibri" w:hAnsi="Arial" w:cs="Arial"/>
          <w:sz w:val="24"/>
          <w:lang w:eastAsia="en-US"/>
        </w:rPr>
        <w:t>Порогского</w:t>
      </w:r>
      <w:proofErr w:type="spellEnd"/>
      <w:r w:rsidR="00636FDB">
        <w:rPr>
          <w:rFonts w:ascii="Arial" w:eastAsia="Calibri" w:hAnsi="Arial" w:cs="Arial"/>
          <w:sz w:val="24"/>
          <w:lang w:eastAsia="en-US"/>
        </w:rPr>
        <w:t xml:space="preserve"> МО и </w:t>
      </w:r>
      <w:r w:rsidR="00636FDB" w:rsidRPr="00636FDB">
        <w:rPr>
          <w:rFonts w:ascii="Arial" w:eastAsia="Calibri" w:hAnsi="Arial" w:cs="Arial"/>
          <w:sz w:val="24"/>
          <w:lang w:eastAsia="en-US"/>
        </w:rPr>
        <w:t>включает в себя библиотеку в с. Порог</w:t>
      </w:r>
      <w:r w:rsidRPr="00636FDB">
        <w:rPr>
          <w:rFonts w:ascii="Arial" w:eastAsia="Calibri" w:hAnsi="Arial" w:cs="Arial"/>
          <w:sz w:val="24"/>
          <w:lang w:eastAsia="en-US"/>
        </w:rPr>
        <w:t>.</w:t>
      </w:r>
    </w:p>
    <w:p w:rsidR="00C8445B" w:rsidRPr="00C8445B" w:rsidRDefault="00C8445B" w:rsidP="00C8445B">
      <w:pPr>
        <w:ind w:firstLine="708"/>
        <w:rPr>
          <w:rFonts w:ascii="Arial" w:hAnsi="Arial" w:cs="Arial"/>
          <w:sz w:val="24"/>
        </w:rPr>
      </w:pPr>
      <w:r w:rsidRPr="00C8445B">
        <w:rPr>
          <w:rFonts w:ascii="Arial" w:eastAsia="Calibri" w:hAnsi="Arial" w:cs="Arial"/>
          <w:sz w:val="24"/>
          <w:lang w:eastAsia="en-US"/>
        </w:rPr>
        <w:t xml:space="preserve">Спортивных площадок и спортивных залов на территории </w:t>
      </w:r>
      <w:proofErr w:type="spellStart"/>
      <w:r w:rsidR="00B3193C">
        <w:rPr>
          <w:rFonts w:ascii="Arial" w:eastAsia="Calibri" w:hAnsi="Arial" w:cs="Arial"/>
          <w:sz w:val="24"/>
          <w:lang w:eastAsia="en-US"/>
        </w:rPr>
        <w:t>Порогского</w:t>
      </w:r>
      <w:proofErr w:type="spellEnd"/>
      <w:r w:rsidRPr="00C8445B">
        <w:rPr>
          <w:rFonts w:ascii="Arial" w:eastAsia="Calibri" w:hAnsi="Arial" w:cs="Arial"/>
          <w:sz w:val="24"/>
          <w:lang w:eastAsia="en-US"/>
        </w:rPr>
        <w:t xml:space="preserve"> муниципального образования нет.</w:t>
      </w:r>
    </w:p>
    <w:p w:rsidR="00C8445B" w:rsidRPr="00C8445B" w:rsidRDefault="00C8445B" w:rsidP="00C8445B">
      <w:pPr>
        <w:ind w:firstLine="0"/>
        <w:rPr>
          <w:rFonts w:ascii="Arial" w:hAnsi="Arial" w:cs="Arial"/>
          <w:sz w:val="24"/>
        </w:rPr>
      </w:pPr>
    </w:p>
    <w:p w:rsidR="00C8445B" w:rsidRPr="00C8445B" w:rsidRDefault="008D5B5B" w:rsidP="00C8445B">
      <w:pPr>
        <w:ind w:firstLine="0"/>
        <w:jc w:val="center"/>
        <w:rPr>
          <w:rFonts w:ascii="Arial" w:hAnsi="Arial" w:cs="Arial"/>
          <w:b/>
          <w:sz w:val="24"/>
        </w:rPr>
      </w:pPr>
      <w:r w:rsidRPr="008D5B5B">
        <w:rPr>
          <w:rFonts w:ascii="Arial" w:hAnsi="Arial" w:cs="Arial"/>
          <w:b/>
          <w:sz w:val="24"/>
        </w:rPr>
        <w:t>8</w:t>
      </w:r>
      <w:r w:rsidR="00C8445B" w:rsidRPr="00C8445B">
        <w:rPr>
          <w:rFonts w:ascii="Arial" w:hAnsi="Arial" w:cs="Arial"/>
          <w:b/>
          <w:sz w:val="24"/>
        </w:rPr>
        <w:t>. Обеспечение общественного порядка</w:t>
      </w:r>
    </w:p>
    <w:p w:rsidR="00C8445B" w:rsidRPr="00C8445B" w:rsidRDefault="00C8445B" w:rsidP="00C8445B">
      <w:pPr>
        <w:ind w:firstLine="708"/>
        <w:rPr>
          <w:rFonts w:ascii="Arial" w:hAnsi="Arial" w:cs="Arial"/>
          <w:b/>
          <w:sz w:val="24"/>
        </w:rPr>
      </w:pPr>
    </w:p>
    <w:p w:rsidR="00C8445B" w:rsidRPr="00C8445B" w:rsidRDefault="00C8445B" w:rsidP="00C8445B">
      <w:pPr>
        <w:ind w:firstLine="708"/>
        <w:rPr>
          <w:rFonts w:ascii="Arial" w:hAnsi="Arial" w:cs="Arial"/>
          <w:sz w:val="24"/>
        </w:rPr>
      </w:pPr>
      <w:r w:rsidRPr="00C8445B">
        <w:rPr>
          <w:rFonts w:ascii="Arial" w:hAnsi="Arial" w:cs="Arial"/>
          <w:sz w:val="24"/>
        </w:rPr>
        <w:t xml:space="preserve">В </w:t>
      </w:r>
      <w:proofErr w:type="spellStart"/>
      <w:r w:rsidR="008D5B5B">
        <w:rPr>
          <w:rFonts w:ascii="Arial" w:hAnsi="Arial" w:cs="Arial"/>
          <w:sz w:val="24"/>
        </w:rPr>
        <w:t>Порог</w:t>
      </w:r>
      <w:r w:rsidRPr="00C8445B">
        <w:rPr>
          <w:rFonts w:ascii="Arial" w:hAnsi="Arial" w:cs="Arial"/>
          <w:sz w:val="24"/>
        </w:rPr>
        <w:t>ском</w:t>
      </w:r>
      <w:proofErr w:type="spellEnd"/>
      <w:r w:rsidRPr="00C8445B">
        <w:rPr>
          <w:rFonts w:ascii="Arial" w:hAnsi="Arial" w:cs="Arial"/>
          <w:sz w:val="24"/>
        </w:rPr>
        <w:t xml:space="preserve"> муниципальном образовании опорного пункта полиции нет, работает 1 участковый уполномоченный, контролирующий общественный порядок на всей территории муниципального образования.</w:t>
      </w:r>
    </w:p>
    <w:p w:rsidR="00C8445B" w:rsidRPr="00C8445B" w:rsidRDefault="00C8445B" w:rsidP="008A0E41">
      <w:pPr>
        <w:ind w:firstLine="708"/>
        <w:rPr>
          <w:rFonts w:ascii="Arial" w:hAnsi="Arial" w:cs="Arial"/>
          <w:sz w:val="24"/>
        </w:rPr>
      </w:pPr>
    </w:p>
    <w:p w:rsidR="00DA2DA9" w:rsidRDefault="008D5B5B" w:rsidP="008A0E41">
      <w:pPr>
        <w:pStyle w:val="1"/>
        <w:spacing w:before="0"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8D5B5B">
        <w:rPr>
          <w:rFonts w:ascii="Arial" w:hAnsi="Arial" w:cs="Arial"/>
          <w:sz w:val="24"/>
          <w:szCs w:val="24"/>
        </w:rPr>
        <w:t>9</w:t>
      </w:r>
      <w:r w:rsidR="00DA2DA9" w:rsidRPr="008B6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Проблемы социально-экономического </w:t>
      </w:r>
      <w:r w:rsidR="002B42C7">
        <w:rPr>
          <w:rFonts w:ascii="Arial" w:hAnsi="Arial" w:cs="Arial"/>
          <w:sz w:val="24"/>
          <w:szCs w:val="24"/>
        </w:rPr>
        <w:t xml:space="preserve">развития </w:t>
      </w:r>
      <w:proofErr w:type="spellStart"/>
      <w:r w:rsidR="002B42C7">
        <w:rPr>
          <w:rFonts w:ascii="Arial" w:hAnsi="Arial" w:cs="Arial"/>
          <w:sz w:val="24"/>
          <w:szCs w:val="24"/>
        </w:rPr>
        <w:t>Порогского</w:t>
      </w:r>
      <w:proofErr w:type="spellEnd"/>
      <w:r w:rsidR="002B42C7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A0E41" w:rsidRPr="008A0E41" w:rsidRDefault="008A0E41" w:rsidP="008A0E41">
      <w:pPr>
        <w:rPr>
          <w:lang w:eastAsia="en-US"/>
        </w:rPr>
      </w:pPr>
    </w:p>
    <w:p w:rsidR="00DA2DA9" w:rsidRPr="008A0E41" w:rsidRDefault="00DA2DA9" w:rsidP="008A0E41">
      <w:pPr>
        <w:pStyle w:val="2"/>
        <w:spacing w:before="0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  <w:r w:rsidRPr="008A0E41">
        <w:rPr>
          <w:rFonts w:ascii="Arial" w:hAnsi="Arial" w:cs="Arial"/>
          <w:b w:val="0"/>
          <w:color w:val="000000"/>
          <w:sz w:val="24"/>
          <w:szCs w:val="24"/>
        </w:rPr>
        <w:t xml:space="preserve">Основной проблемой в социально-экономическом развитии поселения является отсутствие градообразующих предприятий.   </w:t>
      </w:r>
    </w:p>
    <w:p w:rsidR="00DA2DA9" w:rsidRPr="008B6244" w:rsidRDefault="00DA2DA9" w:rsidP="00DA2DA9">
      <w:pPr>
        <w:rPr>
          <w:rFonts w:ascii="Arial" w:hAnsi="Arial" w:cs="Arial"/>
          <w:sz w:val="24"/>
        </w:rPr>
      </w:pPr>
    </w:p>
    <w:p w:rsidR="00DA2DA9" w:rsidRPr="008A0E41" w:rsidRDefault="008A0E41" w:rsidP="008A0E41">
      <w:pPr>
        <w:pStyle w:val="2"/>
        <w:spacing w:before="0"/>
        <w:ind w:firstLine="720"/>
        <w:jc w:val="center"/>
        <w:rPr>
          <w:rFonts w:ascii="Arial" w:hAnsi="Arial" w:cs="Arial"/>
          <w:color w:val="auto"/>
          <w:sz w:val="24"/>
          <w:szCs w:val="24"/>
        </w:rPr>
      </w:pPr>
      <w:r w:rsidRPr="008A0E41">
        <w:rPr>
          <w:rFonts w:ascii="Arial" w:hAnsi="Arial" w:cs="Arial"/>
          <w:color w:val="auto"/>
          <w:sz w:val="24"/>
          <w:szCs w:val="24"/>
          <w:lang w:val="en-US"/>
        </w:rPr>
        <w:t>9</w:t>
      </w:r>
      <w:r w:rsidR="00DA2DA9" w:rsidRPr="008A0E41">
        <w:rPr>
          <w:rFonts w:ascii="Arial" w:hAnsi="Arial" w:cs="Arial"/>
          <w:color w:val="auto"/>
          <w:sz w:val="24"/>
          <w:szCs w:val="24"/>
        </w:rPr>
        <w:t>.1. Экономические проблемы</w:t>
      </w:r>
    </w:p>
    <w:p w:rsidR="00DA2DA9" w:rsidRPr="00642CF0" w:rsidRDefault="00DA2DA9" w:rsidP="00DA2DA9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142"/>
        <w:gridCol w:w="4928"/>
      </w:tblGrid>
      <w:tr w:rsidR="00DA2DA9" w:rsidRPr="008A0E41" w:rsidTr="008A0E41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8A0E41" w:rsidRDefault="00DA2D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Проблема</w:t>
            </w: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8A0E41" w:rsidRDefault="00DA2D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Причины</w:t>
            </w: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2DA9" w:rsidRPr="008A0E41" w:rsidTr="008A0E41">
        <w:trPr>
          <w:trHeight w:val="3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8A0E41" w:rsidRDefault="00DA2D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Отсутствие рабочих мест на территории поселения.</w:t>
            </w: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 xml:space="preserve"> Отсутствие градообразующего предприятия, недостаточная развитость малого и среднего бизнеса.    </w:t>
            </w:r>
          </w:p>
        </w:tc>
      </w:tr>
      <w:tr w:rsidR="00DA2DA9" w:rsidRPr="008A0E41" w:rsidTr="008A0E4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Дисбаланс в развитии сельского хозяйства.</w:t>
            </w: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8A0E41" w:rsidRDefault="00DA2DA9" w:rsidP="008A0E41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Недостаточная работа по привлече</w:t>
            </w:r>
            <w:r w:rsidR="00D64D50" w:rsidRPr="008A0E41">
              <w:rPr>
                <w:rFonts w:ascii="Courier New" w:hAnsi="Courier New" w:cs="Courier New"/>
                <w:sz w:val="20"/>
                <w:szCs w:val="20"/>
              </w:rPr>
              <w:t>нию инвестиций в  сельское хозяйство</w:t>
            </w:r>
          </w:p>
        </w:tc>
      </w:tr>
    </w:tbl>
    <w:p w:rsidR="00DA2DA9" w:rsidRPr="008F52CF" w:rsidRDefault="008A0E41" w:rsidP="008A0E41">
      <w:pPr>
        <w:pStyle w:val="2"/>
        <w:ind w:firstLine="720"/>
        <w:jc w:val="center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  <w:lang w:val="en-US"/>
        </w:rPr>
        <w:t>9</w:t>
      </w:r>
      <w:r w:rsidR="00DA2DA9" w:rsidRPr="008F52CF">
        <w:rPr>
          <w:rFonts w:ascii="Arial" w:hAnsi="Arial" w:cs="Arial"/>
          <w:i/>
          <w:color w:val="auto"/>
          <w:sz w:val="24"/>
          <w:szCs w:val="24"/>
        </w:rPr>
        <w:t>.2. Социальные проблемы</w:t>
      </w:r>
    </w:p>
    <w:p w:rsidR="00DA2DA9" w:rsidRPr="008B6244" w:rsidRDefault="00DA2DA9" w:rsidP="00DA2DA9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048"/>
        <w:gridCol w:w="4021"/>
      </w:tblGrid>
      <w:tr w:rsidR="00DA2DA9" w:rsidRPr="008A0E41" w:rsidTr="00DA2DA9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8A0E41" w:rsidRDefault="00DA2D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Проблема</w:t>
            </w: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8A0E41" w:rsidRDefault="00DA2D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Причины</w:t>
            </w: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2DA9" w:rsidRPr="008A0E41" w:rsidTr="00DA2D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8A0E41" w:rsidRDefault="00DA2D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Низкий уровень доходов населения</w:t>
            </w: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Отсутствие рабочих мест на территории поселения</w:t>
            </w:r>
          </w:p>
        </w:tc>
      </w:tr>
    </w:tbl>
    <w:p w:rsidR="00DA2DA9" w:rsidRPr="008B6244" w:rsidRDefault="00DA2DA9" w:rsidP="00DA2DA9">
      <w:pPr>
        <w:pStyle w:val="34"/>
        <w:spacing w:after="0"/>
        <w:ind w:left="0" w:right="-5" w:firstLine="720"/>
        <w:rPr>
          <w:rFonts w:ascii="Arial" w:hAnsi="Arial" w:cs="Arial"/>
          <w:sz w:val="24"/>
          <w:szCs w:val="24"/>
        </w:rPr>
      </w:pPr>
    </w:p>
    <w:p w:rsidR="00DA2DA9" w:rsidRPr="008F52CF" w:rsidRDefault="008A0E41" w:rsidP="008A0E41">
      <w:pPr>
        <w:pStyle w:val="2"/>
        <w:ind w:firstLine="72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  <w:lang w:val="en-US"/>
        </w:rPr>
        <w:lastRenderedPageBreak/>
        <w:t>9</w:t>
      </w:r>
      <w:r w:rsidR="00DA2DA9" w:rsidRPr="008F52CF">
        <w:rPr>
          <w:rFonts w:ascii="Arial" w:hAnsi="Arial" w:cs="Arial"/>
          <w:i/>
          <w:color w:val="auto"/>
          <w:sz w:val="24"/>
          <w:szCs w:val="24"/>
        </w:rPr>
        <w:t>.3. Инфраструктурные проблемы</w:t>
      </w:r>
    </w:p>
    <w:p w:rsidR="00DA2DA9" w:rsidRPr="008B6244" w:rsidRDefault="00DA2DA9" w:rsidP="00DA2DA9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019"/>
        <w:gridCol w:w="4050"/>
      </w:tblGrid>
      <w:tr w:rsidR="00DA2DA9" w:rsidRPr="008A0E41" w:rsidTr="004A1790">
        <w:trPr>
          <w:trHeight w:val="6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8A0E41" w:rsidRDefault="00DA2D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Проблема</w:t>
            </w: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8A0E41" w:rsidRDefault="00DA2D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Причины</w:t>
            </w: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1790" w:rsidRPr="008A0E41" w:rsidTr="004A1790">
        <w:trPr>
          <w:trHeight w:val="3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90" w:rsidRPr="008A0E41" w:rsidRDefault="004A1790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0" w:rsidRPr="008A0E41" w:rsidRDefault="004A1790">
            <w:pPr>
              <w:ind w:firstLine="0"/>
              <w:rPr>
                <w:rFonts w:ascii="Courier New" w:hAnsi="Courier New" w:cs="Courier New"/>
                <w:spacing w:val="-1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pacing w:val="-1"/>
                <w:sz w:val="20"/>
                <w:szCs w:val="20"/>
              </w:rPr>
              <w:t>Отсутствует конкуренция в сфере торговли, неразвиты бытовые и платные услуги.</w:t>
            </w:r>
          </w:p>
          <w:p w:rsidR="004A1790" w:rsidRPr="008A0E41" w:rsidRDefault="004A1790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90" w:rsidRPr="008A0E41" w:rsidRDefault="004A1790" w:rsidP="008A0E41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 xml:space="preserve">Низкий уровень доходов населения. Отсутствие системной по вовлечению населения в предпринимательскую деятельность. </w:t>
            </w:r>
          </w:p>
        </w:tc>
      </w:tr>
    </w:tbl>
    <w:p w:rsidR="00DA2DA9" w:rsidRPr="008B6244" w:rsidRDefault="00DA2DA9" w:rsidP="00DA2DA9">
      <w:pPr>
        <w:pStyle w:val="2"/>
        <w:ind w:firstLine="720"/>
        <w:rPr>
          <w:rFonts w:ascii="Arial" w:hAnsi="Arial" w:cs="Arial"/>
          <w:sz w:val="24"/>
          <w:szCs w:val="24"/>
        </w:rPr>
      </w:pPr>
    </w:p>
    <w:p w:rsidR="00DA2DA9" w:rsidRPr="008B6244" w:rsidRDefault="008A0E41" w:rsidP="00CA03E9">
      <w:pPr>
        <w:spacing w:line="255" w:lineRule="atLeast"/>
        <w:ind w:firstLine="0"/>
        <w:jc w:val="center"/>
        <w:rPr>
          <w:rFonts w:ascii="Arial" w:hAnsi="Arial" w:cs="Arial"/>
          <w:sz w:val="24"/>
        </w:rPr>
      </w:pPr>
      <w:r w:rsidRPr="008A0E41">
        <w:rPr>
          <w:rFonts w:ascii="Arial" w:hAnsi="Arial" w:cs="Arial"/>
          <w:b/>
          <w:sz w:val="24"/>
        </w:rPr>
        <w:t>10</w:t>
      </w:r>
      <w:r w:rsidR="00DA2DA9" w:rsidRPr="008B6244">
        <w:rPr>
          <w:rFonts w:ascii="Arial" w:hAnsi="Arial" w:cs="Arial"/>
          <w:b/>
          <w:sz w:val="24"/>
        </w:rPr>
        <w:t>. СТРАТЕГИЧЕС</w:t>
      </w:r>
      <w:r w:rsidR="000F542A" w:rsidRPr="008B6244">
        <w:rPr>
          <w:rFonts w:ascii="Arial" w:hAnsi="Arial" w:cs="Arial"/>
          <w:b/>
          <w:sz w:val="24"/>
        </w:rPr>
        <w:t xml:space="preserve">КИЙ АНАЛИЗ РАЗВИТИЯ </w:t>
      </w:r>
      <w:r w:rsidR="001C3BCC">
        <w:rPr>
          <w:rFonts w:ascii="Arial" w:hAnsi="Arial" w:cs="Arial"/>
          <w:b/>
          <w:sz w:val="24"/>
        </w:rPr>
        <w:t>ПОРОГСКОГО</w:t>
      </w:r>
      <w:r w:rsidR="00453DFA">
        <w:rPr>
          <w:rFonts w:ascii="Arial" w:hAnsi="Arial" w:cs="Arial"/>
          <w:b/>
          <w:sz w:val="24"/>
        </w:rPr>
        <w:t xml:space="preserve"> МУНИЦИПАЛЬНОГО ОБРАЗОВАНИЯ </w:t>
      </w:r>
    </w:p>
    <w:p w:rsidR="00DA2DA9" w:rsidRPr="008B6244" w:rsidRDefault="00DA2DA9" w:rsidP="00DA2DA9">
      <w:pPr>
        <w:ind w:firstLine="720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>Основой для стратегического анализа развития поселения являются:</w:t>
      </w:r>
    </w:p>
    <w:p w:rsidR="00DA2DA9" w:rsidRPr="008B6244" w:rsidRDefault="00DA2DA9" w:rsidP="00DA2DA9">
      <w:pPr>
        <w:ind w:firstLine="720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>- уровень социально-экономического развития;</w:t>
      </w:r>
    </w:p>
    <w:p w:rsidR="00DA2DA9" w:rsidRPr="008B6244" w:rsidRDefault="00DA2DA9" w:rsidP="00DA2DA9">
      <w:pPr>
        <w:ind w:firstLine="720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>- проблемы развития;</w:t>
      </w:r>
    </w:p>
    <w:p w:rsidR="00DA2DA9" w:rsidRPr="008B6244" w:rsidRDefault="00DA2DA9" w:rsidP="00DA2DA9">
      <w:pPr>
        <w:ind w:firstLine="720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>- имеющийся потенциал и конкурентные преимущества;</w:t>
      </w:r>
    </w:p>
    <w:p w:rsidR="00DA2DA9" w:rsidRPr="008B6244" w:rsidRDefault="00DA2DA9" w:rsidP="00DA2DA9">
      <w:pPr>
        <w:ind w:firstLine="720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>- наличие инвестиционных проектов развития поселения;</w:t>
      </w:r>
    </w:p>
    <w:p w:rsidR="00DA2DA9" w:rsidRPr="008B6244" w:rsidRDefault="00DA2DA9" w:rsidP="00DA2DA9">
      <w:pPr>
        <w:ind w:firstLine="720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>- меры поддержки, действующие на областном и районном уровнях.</w:t>
      </w:r>
    </w:p>
    <w:p w:rsidR="00DA2DA9" w:rsidRPr="008B6244" w:rsidRDefault="00DA2DA9" w:rsidP="00DA2DA9">
      <w:pPr>
        <w:pStyle w:val="af8"/>
        <w:ind w:firstLine="720"/>
        <w:rPr>
          <w:rFonts w:ascii="Arial" w:hAnsi="Arial" w:cs="Arial"/>
          <w:bCs/>
          <w:sz w:val="24"/>
        </w:rPr>
      </w:pPr>
    </w:p>
    <w:p w:rsidR="00DA2DA9" w:rsidRPr="008B6244" w:rsidRDefault="00DA2DA9" w:rsidP="00DA2DA9">
      <w:pPr>
        <w:pStyle w:val="af8"/>
        <w:ind w:firstLine="720"/>
        <w:rPr>
          <w:rFonts w:ascii="Arial" w:hAnsi="Arial" w:cs="Arial"/>
          <w:bCs/>
          <w:sz w:val="24"/>
        </w:rPr>
      </w:pPr>
      <w:r w:rsidRPr="008B6244">
        <w:rPr>
          <w:rFonts w:ascii="Arial" w:hAnsi="Arial" w:cs="Arial"/>
          <w:bCs/>
          <w:sz w:val="24"/>
        </w:rPr>
        <w:t>Стратегический анализ поселен</w:t>
      </w:r>
      <w:r w:rsidR="002748B8">
        <w:rPr>
          <w:rFonts w:ascii="Arial" w:hAnsi="Arial" w:cs="Arial"/>
          <w:bCs/>
          <w:sz w:val="24"/>
        </w:rPr>
        <w:t xml:space="preserve">ия  проведен </w:t>
      </w:r>
      <w:r w:rsidRPr="008B6244">
        <w:rPr>
          <w:rFonts w:ascii="Arial" w:hAnsi="Arial" w:cs="Arial"/>
          <w:bCs/>
          <w:sz w:val="24"/>
        </w:rPr>
        <w:t xml:space="preserve"> на основании анализа соотношений сильных и слабых сторон, возможностей и угроз.</w:t>
      </w:r>
    </w:p>
    <w:p w:rsidR="00DA2DA9" w:rsidRPr="008B6244" w:rsidRDefault="00DA2DA9" w:rsidP="00DA2DA9">
      <w:pPr>
        <w:rPr>
          <w:rFonts w:ascii="Arial" w:hAnsi="Arial" w:cs="Arial"/>
          <w:sz w:val="24"/>
        </w:rPr>
      </w:pPr>
    </w:p>
    <w:p w:rsidR="00DA2DA9" w:rsidRPr="008B6244" w:rsidRDefault="00867EDA" w:rsidP="00CA03E9">
      <w:pPr>
        <w:ind w:left="1290"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А</w:t>
      </w:r>
      <w:r w:rsidR="00DA2DA9" w:rsidRPr="008B6244">
        <w:rPr>
          <w:rFonts w:ascii="Arial" w:hAnsi="Arial" w:cs="Arial"/>
          <w:b/>
          <w:sz w:val="24"/>
        </w:rPr>
        <w:t>нализ развития сельского поселения</w:t>
      </w:r>
    </w:p>
    <w:p w:rsidR="00DA2DA9" w:rsidRPr="008B6244" w:rsidRDefault="00DA2DA9" w:rsidP="00DA2DA9">
      <w:pPr>
        <w:suppressAutoHyphens/>
        <w:ind w:firstLine="0"/>
        <w:rPr>
          <w:rFonts w:ascii="Arial" w:hAnsi="Arial" w:cs="Arial"/>
          <w:bCs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3097"/>
        <w:gridCol w:w="4415"/>
      </w:tblGrid>
      <w:tr w:rsidR="00DA2DA9" w:rsidRPr="008A0E41" w:rsidTr="005F49D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8A0E41" w:rsidRDefault="00DA2DA9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i/>
                <w:sz w:val="20"/>
                <w:szCs w:val="20"/>
              </w:rPr>
              <w:t>Фактор</w:t>
            </w:r>
          </w:p>
          <w:p w:rsidR="00DA2DA9" w:rsidRPr="008A0E41" w:rsidRDefault="00DA2DA9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8A0E41" w:rsidRDefault="00DA2DA9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i/>
                <w:sz w:val="20"/>
                <w:szCs w:val="20"/>
              </w:rPr>
              <w:t>Сильные стороны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8A0E41" w:rsidRDefault="00DA2DA9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i/>
                <w:sz w:val="20"/>
                <w:szCs w:val="20"/>
              </w:rPr>
              <w:t>Слабые стороны</w:t>
            </w:r>
          </w:p>
        </w:tc>
      </w:tr>
      <w:tr w:rsidR="00DA2DA9" w:rsidRPr="008A0E41" w:rsidTr="005F49D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 xml:space="preserve">Трудовые </w:t>
            </w: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ресурсы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8A0E41" w:rsidRDefault="00DA2DA9">
            <w:pPr>
              <w:ind w:firstLine="178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 xml:space="preserve">Наличие трудовых ресурсов </w:t>
            </w:r>
          </w:p>
          <w:p w:rsidR="00DA2DA9" w:rsidRPr="008A0E41" w:rsidRDefault="00DA2DA9">
            <w:pPr>
              <w:numPr>
                <w:ilvl w:val="0"/>
                <w:numId w:val="8"/>
              </w:numPr>
              <w:ind w:left="252" w:firstLine="17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8A0E41" w:rsidRDefault="00DA2DA9">
            <w:pPr>
              <w:ind w:firstLine="238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Недостаток рабочих мест: люди вынуждены работать за пределами поселения.</w:t>
            </w:r>
          </w:p>
          <w:p w:rsidR="00DA2DA9" w:rsidRPr="008A0E41" w:rsidRDefault="00DA2DA9">
            <w:pPr>
              <w:ind w:firstLine="238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Недостаток кадров, их старение.</w:t>
            </w:r>
          </w:p>
        </w:tc>
      </w:tr>
      <w:tr w:rsidR="00DA2DA9" w:rsidRPr="008A0E41" w:rsidTr="005F49DB">
        <w:trPr>
          <w:trHeight w:val="531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8A0E41" w:rsidRDefault="00DA2DA9" w:rsidP="005F49DB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Экономика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8A0E41" w:rsidRDefault="00DA2DA9" w:rsidP="005F49DB">
            <w:pPr>
              <w:ind w:firstLine="178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Благоприятные условия для ведения сельского хозяйства.</w:t>
            </w:r>
          </w:p>
          <w:p w:rsidR="00DA2DA9" w:rsidRPr="008A0E41" w:rsidRDefault="00DA2DA9" w:rsidP="005F49DB">
            <w:pPr>
              <w:ind w:firstLine="178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Наличие государственной поддержки сельскохозяйственной отрасли и малого бизнеса.</w:t>
            </w:r>
          </w:p>
          <w:p w:rsidR="00DA2DA9" w:rsidRPr="008A0E41" w:rsidRDefault="00DA2DA9" w:rsidP="005F49DB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Наличие граждан– собственников ЛПХ, способных к</w:t>
            </w:r>
            <w:r w:rsidR="005F49DB">
              <w:rPr>
                <w:rFonts w:ascii="Courier New" w:hAnsi="Courier New" w:cs="Courier New"/>
                <w:sz w:val="20"/>
                <w:szCs w:val="20"/>
              </w:rPr>
              <w:t xml:space="preserve"> организации собственного дела.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8A0E41" w:rsidRDefault="00DA2DA9" w:rsidP="005F49DB">
            <w:pPr>
              <w:ind w:firstLine="238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Низкая инвестиционная привлекательность поселения для крупных инвесторов.</w:t>
            </w:r>
          </w:p>
          <w:p w:rsidR="00DA2DA9" w:rsidRPr="008A0E41" w:rsidRDefault="00DA2DA9" w:rsidP="005F49DB">
            <w:pPr>
              <w:ind w:firstLine="238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Отсутствие перерабатывающих предприятий.</w:t>
            </w:r>
          </w:p>
          <w:p w:rsidR="00DA2DA9" w:rsidRPr="008A0E41" w:rsidRDefault="00DA2DA9" w:rsidP="005F49DB">
            <w:pPr>
              <w:ind w:firstLine="238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Отсутствие сельскохозяйственных потребительских кооперативов и заготовительных организаций.</w:t>
            </w:r>
          </w:p>
          <w:p w:rsidR="00DA2DA9" w:rsidRPr="005F49DB" w:rsidRDefault="00DA2DA9" w:rsidP="005F49DB">
            <w:pPr>
              <w:ind w:firstLine="238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Недостаточное развитие малого предпринимательства.</w:t>
            </w:r>
          </w:p>
        </w:tc>
      </w:tr>
      <w:tr w:rsidR="00DA2DA9" w:rsidRPr="008A0E41" w:rsidTr="005F49D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Инфраструктура</w:t>
            </w: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Дороги</w:t>
            </w: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Транспорт и связь</w:t>
            </w: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Потребительский рынок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8A0E41" w:rsidRDefault="00DA2DA9">
            <w:pPr>
              <w:ind w:firstLine="178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lastRenderedPageBreak/>
              <w:t>Ежегодное благоустройств</w:t>
            </w:r>
            <w:r w:rsidR="00876264" w:rsidRPr="008A0E41">
              <w:rPr>
                <w:rFonts w:ascii="Courier New" w:hAnsi="Courier New" w:cs="Courier New"/>
                <w:sz w:val="20"/>
                <w:szCs w:val="20"/>
              </w:rPr>
              <w:t>о территории, ремонт</w:t>
            </w:r>
            <w:r w:rsidR="005F49DB" w:rsidRPr="005F49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76264" w:rsidRPr="008A0E41">
              <w:rPr>
                <w:rFonts w:ascii="Courier New" w:hAnsi="Courier New" w:cs="Courier New"/>
                <w:sz w:val="20"/>
                <w:szCs w:val="20"/>
              </w:rPr>
              <w:t>дорог.</w:t>
            </w:r>
          </w:p>
          <w:p w:rsidR="00DA2DA9" w:rsidRPr="008A0E41" w:rsidRDefault="00DA2DA9">
            <w:pPr>
              <w:ind w:firstLine="178"/>
              <w:rPr>
                <w:rFonts w:ascii="Courier New" w:hAnsi="Courier New" w:cs="Courier New"/>
                <w:sz w:val="20"/>
                <w:szCs w:val="20"/>
              </w:rPr>
            </w:pPr>
          </w:p>
          <w:p w:rsidR="00DA2DA9" w:rsidRPr="008A0E41" w:rsidRDefault="00DA2DA9">
            <w:pPr>
              <w:ind w:firstLine="178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 xml:space="preserve">Ежегодное проведение работ по ремонту </w:t>
            </w:r>
            <w:r w:rsidRPr="008A0E41">
              <w:rPr>
                <w:rFonts w:ascii="Courier New" w:hAnsi="Courier New" w:cs="Courier New"/>
                <w:sz w:val="20"/>
                <w:szCs w:val="20"/>
              </w:rPr>
              <w:lastRenderedPageBreak/>
              <w:t>автодорог.</w:t>
            </w:r>
          </w:p>
          <w:p w:rsidR="00DA2DA9" w:rsidRPr="008A0E41" w:rsidRDefault="00DA2DA9">
            <w:pPr>
              <w:ind w:firstLine="178"/>
              <w:rPr>
                <w:rFonts w:ascii="Courier New" w:hAnsi="Courier New" w:cs="Courier New"/>
                <w:sz w:val="20"/>
                <w:szCs w:val="20"/>
              </w:rPr>
            </w:pPr>
          </w:p>
          <w:p w:rsidR="00453DFA" w:rsidRPr="008A0E41" w:rsidRDefault="00453DFA">
            <w:pPr>
              <w:ind w:firstLine="178"/>
              <w:rPr>
                <w:rFonts w:ascii="Courier New" w:hAnsi="Courier New" w:cs="Courier New"/>
                <w:sz w:val="20"/>
                <w:szCs w:val="20"/>
              </w:rPr>
            </w:pPr>
          </w:p>
          <w:p w:rsidR="00DA2DA9" w:rsidRPr="008A0E41" w:rsidRDefault="00DA2DA9">
            <w:pPr>
              <w:ind w:firstLine="178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 xml:space="preserve">Транспортная связь между поселениями, с районным и областным </w:t>
            </w:r>
            <w:r w:rsidR="00876264" w:rsidRPr="008A0E41">
              <w:rPr>
                <w:rFonts w:ascii="Courier New" w:hAnsi="Courier New" w:cs="Courier New"/>
                <w:sz w:val="20"/>
                <w:szCs w:val="20"/>
              </w:rPr>
              <w:t>центрами – маршрутное</w:t>
            </w:r>
            <w:r w:rsidRPr="008A0E41">
              <w:rPr>
                <w:rFonts w:ascii="Courier New" w:hAnsi="Courier New" w:cs="Courier New"/>
                <w:sz w:val="20"/>
                <w:szCs w:val="20"/>
              </w:rPr>
              <w:t xml:space="preserve"> сообщение.</w:t>
            </w:r>
          </w:p>
          <w:p w:rsidR="00DA2DA9" w:rsidRPr="008A0E41" w:rsidRDefault="00876264">
            <w:pPr>
              <w:ind w:firstLine="178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Наличие предприятия</w:t>
            </w:r>
            <w:r w:rsidR="00DA2DA9" w:rsidRPr="008A0E41">
              <w:rPr>
                <w:rFonts w:ascii="Courier New" w:hAnsi="Courier New" w:cs="Courier New"/>
                <w:sz w:val="20"/>
                <w:szCs w:val="20"/>
              </w:rPr>
              <w:t xml:space="preserve"> почтовой связи.</w:t>
            </w:r>
          </w:p>
          <w:p w:rsidR="00DA2DA9" w:rsidRPr="008A0E41" w:rsidRDefault="00453DFA">
            <w:pPr>
              <w:ind w:firstLine="178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Наличие Интернета</w:t>
            </w:r>
          </w:p>
          <w:p w:rsidR="00DA2DA9" w:rsidRPr="008A0E41" w:rsidRDefault="00DA2DA9">
            <w:pPr>
              <w:ind w:firstLine="178"/>
              <w:rPr>
                <w:rFonts w:ascii="Courier New" w:hAnsi="Courier New" w:cs="Courier New"/>
                <w:sz w:val="20"/>
                <w:szCs w:val="20"/>
              </w:rPr>
            </w:pPr>
          </w:p>
          <w:p w:rsidR="004B1E3A" w:rsidRPr="008A0E41" w:rsidRDefault="004B1E3A">
            <w:pPr>
              <w:ind w:firstLine="178"/>
              <w:rPr>
                <w:rFonts w:ascii="Courier New" w:hAnsi="Courier New" w:cs="Courier New"/>
                <w:sz w:val="20"/>
                <w:szCs w:val="20"/>
              </w:rPr>
            </w:pPr>
          </w:p>
          <w:p w:rsidR="00DA2DA9" w:rsidRPr="008A0E41" w:rsidRDefault="00DA2DA9">
            <w:pPr>
              <w:ind w:firstLine="178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Наличие магазино</w:t>
            </w:r>
            <w:r w:rsidR="00A43BB9" w:rsidRPr="008A0E41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8A0E41" w:rsidRDefault="00DA2DA9">
            <w:pPr>
              <w:ind w:firstLine="238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lastRenderedPageBreak/>
              <w:t>Износ жилищного фонда и инженерных коммуникаций (80%).</w:t>
            </w:r>
          </w:p>
          <w:p w:rsidR="00DA2DA9" w:rsidRPr="008A0E41" w:rsidRDefault="00DA2DA9">
            <w:pPr>
              <w:ind w:firstLine="238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Отсутствие альтернативных организаций по обслуживанию жилищного фонда.</w:t>
            </w:r>
          </w:p>
          <w:p w:rsidR="00DA2DA9" w:rsidRPr="008A0E41" w:rsidRDefault="00DA2DA9">
            <w:pPr>
              <w:ind w:firstLine="238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 xml:space="preserve">Недостаток спецмашин и механизмов, необходимых для </w:t>
            </w:r>
            <w:r w:rsidRPr="008A0E41">
              <w:rPr>
                <w:rFonts w:ascii="Courier New" w:hAnsi="Courier New" w:cs="Courier New"/>
                <w:sz w:val="20"/>
                <w:szCs w:val="20"/>
              </w:rPr>
              <w:lastRenderedPageBreak/>
              <w:t>благоустройства территории.</w:t>
            </w:r>
          </w:p>
          <w:p w:rsidR="00DA2DA9" w:rsidRPr="008A0E41" w:rsidRDefault="00DA2DA9">
            <w:pPr>
              <w:numPr>
                <w:ilvl w:val="0"/>
                <w:numId w:val="8"/>
              </w:numPr>
              <w:ind w:left="252" w:firstLine="238"/>
              <w:rPr>
                <w:rFonts w:ascii="Courier New" w:hAnsi="Courier New" w:cs="Courier New"/>
                <w:sz w:val="20"/>
                <w:szCs w:val="20"/>
              </w:rPr>
            </w:pPr>
          </w:p>
          <w:p w:rsidR="00DA2DA9" w:rsidRPr="008A0E41" w:rsidRDefault="00DA2DA9">
            <w:pPr>
              <w:ind w:firstLine="238"/>
              <w:rPr>
                <w:rFonts w:ascii="Courier New" w:hAnsi="Courier New" w:cs="Courier New"/>
                <w:sz w:val="20"/>
                <w:szCs w:val="20"/>
              </w:rPr>
            </w:pPr>
          </w:p>
          <w:p w:rsidR="00DA2DA9" w:rsidRPr="008A0E41" w:rsidRDefault="00DA2DA9">
            <w:pPr>
              <w:ind w:firstLine="238"/>
              <w:rPr>
                <w:rFonts w:ascii="Courier New" w:hAnsi="Courier New" w:cs="Courier New"/>
                <w:sz w:val="20"/>
                <w:szCs w:val="20"/>
              </w:rPr>
            </w:pPr>
          </w:p>
          <w:p w:rsidR="008A0E41" w:rsidRPr="008A0E41" w:rsidRDefault="008A0E41" w:rsidP="004B1E3A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A0E41" w:rsidRPr="008A0E41" w:rsidRDefault="008A0E41" w:rsidP="004B1E3A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A0E41" w:rsidRPr="008A0E41" w:rsidRDefault="008A0E41" w:rsidP="004B1E3A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A0E41" w:rsidRPr="008A0E41" w:rsidRDefault="008A0E41" w:rsidP="004B1E3A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A0E41" w:rsidRPr="008A0E41" w:rsidRDefault="008A0E41" w:rsidP="004B1E3A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A2DA9" w:rsidRPr="008A0E41" w:rsidRDefault="00A43BB9" w:rsidP="004B1E3A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Мало магазинов, нет кафе для молодежи.</w:t>
            </w: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A2DA9" w:rsidRPr="008A0E41" w:rsidRDefault="00DA2DA9">
            <w:pPr>
              <w:ind w:firstLine="238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2DA9" w:rsidRPr="008A0E41" w:rsidTr="005F49D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Социальная </w:t>
            </w: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 xml:space="preserve">сфера </w:t>
            </w:r>
          </w:p>
          <w:p w:rsidR="00DA2DA9" w:rsidRPr="008A0E41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8A0E41" w:rsidRDefault="00DA2DA9">
            <w:pPr>
              <w:ind w:firstLine="178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Обеспеченность учреждениями социальной сферы:</w:t>
            </w:r>
          </w:p>
          <w:p w:rsidR="00DA2DA9" w:rsidRPr="008A0E41" w:rsidRDefault="00DA2DA9">
            <w:pPr>
              <w:ind w:firstLine="178"/>
              <w:rPr>
                <w:rFonts w:ascii="Courier New" w:hAnsi="Courier New" w:cs="Courier New"/>
                <w:sz w:val="20"/>
                <w:szCs w:val="20"/>
              </w:rPr>
            </w:pPr>
          </w:p>
          <w:p w:rsidR="00DA2DA9" w:rsidRPr="008A0E41" w:rsidRDefault="00A43BB9">
            <w:pPr>
              <w:ind w:firstLine="178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="00767DE0" w:rsidRPr="008A0E41">
              <w:rPr>
                <w:rFonts w:ascii="Courier New" w:hAnsi="Courier New" w:cs="Courier New"/>
                <w:sz w:val="20"/>
                <w:szCs w:val="20"/>
              </w:rPr>
              <w:t xml:space="preserve">МКУК </w:t>
            </w:r>
            <w:r w:rsidR="001C3BCC" w:rsidRPr="008A0E41">
              <w:rPr>
                <w:rFonts w:ascii="Courier New" w:hAnsi="Courier New" w:cs="Courier New"/>
                <w:sz w:val="20"/>
                <w:szCs w:val="20"/>
              </w:rPr>
              <w:t>Порогского</w:t>
            </w:r>
            <w:r w:rsidR="00767DE0" w:rsidRPr="008A0E41">
              <w:rPr>
                <w:rFonts w:ascii="Courier New" w:hAnsi="Courier New" w:cs="Courier New"/>
                <w:sz w:val="20"/>
                <w:szCs w:val="20"/>
              </w:rPr>
              <w:t xml:space="preserve"> МО</w:t>
            </w:r>
          </w:p>
          <w:p w:rsidR="00DA2DA9" w:rsidRPr="008A0E41" w:rsidRDefault="00DA2DA9">
            <w:pPr>
              <w:ind w:firstLine="17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8A0E41" w:rsidRDefault="00DA2DA9">
            <w:pPr>
              <w:ind w:firstLine="238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Высокая естественная убыль населения.</w:t>
            </w:r>
          </w:p>
          <w:p w:rsidR="00DA2DA9" w:rsidRPr="008A0E41" w:rsidRDefault="00DA2DA9">
            <w:pPr>
              <w:ind w:firstLine="238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Устаревшая материально-техническая база здравоохранения и культуры.</w:t>
            </w:r>
          </w:p>
          <w:p w:rsidR="00DA2DA9" w:rsidRPr="008A0E41" w:rsidRDefault="00DA2DA9">
            <w:pPr>
              <w:ind w:firstLine="238"/>
              <w:rPr>
                <w:rFonts w:ascii="Courier New" w:hAnsi="Courier New" w:cs="Courier New"/>
                <w:sz w:val="20"/>
                <w:szCs w:val="20"/>
              </w:rPr>
            </w:pPr>
            <w:r w:rsidRPr="008A0E41">
              <w:rPr>
                <w:rFonts w:ascii="Courier New" w:hAnsi="Courier New" w:cs="Courier New"/>
                <w:sz w:val="20"/>
                <w:szCs w:val="20"/>
              </w:rPr>
              <w:t>Отсутствие альтернативных видов платных услуг (здравоохранения, образования, культуры и спорта).</w:t>
            </w:r>
          </w:p>
        </w:tc>
      </w:tr>
    </w:tbl>
    <w:p w:rsidR="00DA2DA9" w:rsidRPr="00650C1E" w:rsidRDefault="00DA2DA9" w:rsidP="00DA2DA9">
      <w:pPr>
        <w:rPr>
          <w:rFonts w:ascii="Courier New" w:hAnsi="Courier New" w:cs="Courier New"/>
          <w:sz w:val="24"/>
        </w:rPr>
      </w:pPr>
    </w:p>
    <w:p w:rsidR="00DA2DA9" w:rsidRPr="00650C1E" w:rsidRDefault="00DA2DA9" w:rsidP="00DA2DA9">
      <w:pPr>
        <w:rPr>
          <w:rFonts w:ascii="Courier New" w:hAnsi="Courier New" w:cs="Courier New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3964"/>
        <w:gridCol w:w="3260"/>
      </w:tblGrid>
      <w:tr w:rsidR="00DA2DA9" w:rsidRPr="005F49DB" w:rsidTr="005F49D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5F49DB" w:rsidRDefault="00DA2DA9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5F49DB">
              <w:rPr>
                <w:rFonts w:ascii="Courier New" w:hAnsi="Courier New" w:cs="Courier New"/>
                <w:i/>
                <w:sz w:val="20"/>
                <w:szCs w:val="20"/>
              </w:rPr>
              <w:t>Фактор</w:t>
            </w:r>
          </w:p>
          <w:p w:rsidR="00DA2DA9" w:rsidRPr="005F49DB" w:rsidRDefault="00DA2DA9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5F49DB" w:rsidRDefault="00DA2DA9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5F49DB">
              <w:rPr>
                <w:rFonts w:ascii="Courier New" w:hAnsi="Courier New" w:cs="Courier New"/>
                <w:i/>
                <w:sz w:val="20"/>
                <w:szCs w:val="20"/>
              </w:rPr>
              <w:t>Возможности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5F49DB" w:rsidRDefault="00DA2DA9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5F49DB">
              <w:rPr>
                <w:rFonts w:ascii="Courier New" w:hAnsi="Courier New" w:cs="Courier New"/>
                <w:i/>
                <w:sz w:val="20"/>
                <w:szCs w:val="20"/>
              </w:rPr>
              <w:t>Угрозы</w:t>
            </w:r>
          </w:p>
        </w:tc>
      </w:tr>
      <w:tr w:rsidR="00DA2DA9" w:rsidRPr="005F49DB" w:rsidTr="005F49D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5F49DB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F49DB">
              <w:rPr>
                <w:rFonts w:ascii="Courier New" w:hAnsi="Courier New" w:cs="Courier New"/>
                <w:sz w:val="20"/>
                <w:szCs w:val="20"/>
              </w:rPr>
              <w:t xml:space="preserve">Использование </w:t>
            </w:r>
          </w:p>
          <w:p w:rsidR="00DA2DA9" w:rsidRPr="005F49DB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F49DB">
              <w:rPr>
                <w:rFonts w:ascii="Courier New" w:hAnsi="Courier New" w:cs="Courier New"/>
                <w:sz w:val="20"/>
                <w:szCs w:val="20"/>
              </w:rPr>
              <w:t>трудовых ресурсов, привлечение в отрасли квалифицированных кадров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5F49DB" w:rsidRDefault="00DA2DA9">
            <w:pPr>
              <w:ind w:firstLine="183"/>
              <w:rPr>
                <w:rFonts w:ascii="Courier New" w:hAnsi="Courier New" w:cs="Courier New"/>
                <w:sz w:val="20"/>
                <w:szCs w:val="20"/>
              </w:rPr>
            </w:pPr>
            <w:r w:rsidRPr="005F49DB">
              <w:rPr>
                <w:rFonts w:ascii="Courier New" w:hAnsi="Courier New" w:cs="Courier New"/>
                <w:sz w:val="20"/>
                <w:szCs w:val="20"/>
              </w:rPr>
              <w:t>Создание обрабатывающих производств для с</w:t>
            </w:r>
            <w:r w:rsidR="004D5A9F" w:rsidRPr="005F49DB">
              <w:rPr>
                <w:rFonts w:ascii="Courier New" w:hAnsi="Courier New" w:cs="Courier New"/>
                <w:sz w:val="20"/>
                <w:szCs w:val="20"/>
              </w:rPr>
              <w:t>нижения оттока</w:t>
            </w:r>
            <w:r w:rsidRPr="005F49DB">
              <w:rPr>
                <w:rFonts w:ascii="Courier New" w:hAnsi="Courier New" w:cs="Courier New"/>
                <w:sz w:val="20"/>
                <w:szCs w:val="20"/>
              </w:rPr>
              <w:t xml:space="preserve"> кадров за пределы поселения</w:t>
            </w:r>
            <w:r w:rsidR="004D5A9F" w:rsidRPr="005F49D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DA2DA9" w:rsidRPr="005F49DB" w:rsidRDefault="00DA2DA9">
            <w:pPr>
              <w:ind w:firstLine="183"/>
              <w:rPr>
                <w:rFonts w:ascii="Courier New" w:hAnsi="Courier New" w:cs="Courier New"/>
                <w:sz w:val="20"/>
                <w:szCs w:val="20"/>
              </w:rPr>
            </w:pPr>
            <w:r w:rsidRPr="005F49DB">
              <w:rPr>
                <w:rFonts w:ascii="Courier New" w:hAnsi="Courier New" w:cs="Courier New"/>
                <w:sz w:val="20"/>
                <w:szCs w:val="20"/>
              </w:rPr>
              <w:t>Развитие животноводства и сферы услуг для вовлечения в трудовую деятельность безработных граждан.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5F49DB" w:rsidRDefault="00DA2DA9">
            <w:pPr>
              <w:ind w:firstLine="262"/>
              <w:rPr>
                <w:rFonts w:ascii="Courier New" w:hAnsi="Courier New" w:cs="Courier New"/>
                <w:sz w:val="20"/>
                <w:szCs w:val="20"/>
              </w:rPr>
            </w:pPr>
            <w:r w:rsidRPr="005F49DB">
              <w:rPr>
                <w:rFonts w:ascii="Courier New" w:hAnsi="Courier New" w:cs="Courier New"/>
                <w:sz w:val="20"/>
                <w:szCs w:val="20"/>
              </w:rPr>
              <w:t>Нехватка квалифицированных кадров для реализации всех заявленных инвестиционных проектов.</w:t>
            </w:r>
          </w:p>
        </w:tc>
      </w:tr>
      <w:tr w:rsidR="00DA2DA9" w:rsidRPr="005F49DB" w:rsidTr="005F49D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5F49DB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F49DB">
              <w:rPr>
                <w:rFonts w:ascii="Courier New" w:hAnsi="Courier New" w:cs="Courier New"/>
                <w:sz w:val="20"/>
                <w:szCs w:val="20"/>
              </w:rPr>
              <w:t>Функционирование и развитие социальной сферы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5F49DB" w:rsidRDefault="00DA2DA9">
            <w:pPr>
              <w:ind w:firstLine="183"/>
              <w:rPr>
                <w:rFonts w:ascii="Courier New" w:hAnsi="Courier New" w:cs="Courier New"/>
                <w:sz w:val="20"/>
                <w:szCs w:val="20"/>
              </w:rPr>
            </w:pPr>
            <w:r w:rsidRPr="005F49DB">
              <w:rPr>
                <w:rFonts w:ascii="Courier New" w:hAnsi="Courier New" w:cs="Courier New"/>
                <w:sz w:val="20"/>
                <w:szCs w:val="20"/>
              </w:rPr>
              <w:t>Развитие рынка платных услуг в сфере здравоохранения, образования, культуры, физкультуры и спорта.</w:t>
            </w:r>
          </w:p>
          <w:p w:rsidR="00DA2DA9" w:rsidRPr="005F49DB" w:rsidRDefault="00DA2DA9">
            <w:pPr>
              <w:ind w:firstLine="183"/>
              <w:rPr>
                <w:rFonts w:ascii="Courier New" w:hAnsi="Courier New" w:cs="Courier New"/>
                <w:sz w:val="20"/>
                <w:szCs w:val="20"/>
              </w:rPr>
            </w:pPr>
            <w:r w:rsidRPr="005F49DB">
              <w:rPr>
                <w:rFonts w:ascii="Courier New" w:hAnsi="Courier New" w:cs="Courier New"/>
                <w:sz w:val="20"/>
                <w:szCs w:val="20"/>
              </w:rPr>
              <w:t>Возможности предоставления площадей:</w:t>
            </w:r>
          </w:p>
          <w:p w:rsidR="00DA2DA9" w:rsidRPr="005F49DB" w:rsidRDefault="00DA2DA9">
            <w:pPr>
              <w:ind w:firstLine="183"/>
              <w:rPr>
                <w:rFonts w:ascii="Courier New" w:hAnsi="Courier New" w:cs="Courier New"/>
                <w:sz w:val="20"/>
                <w:szCs w:val="20"/>
              </w:rPr>
            </w:pPr>
            <w:r w:rsidRPr="005F49DB">
              <w:rPr>
                <w:rFonts w:ascii="Courier New" w:hAnsi="Courier New" w:cs="Courier New"/>
                <w:sz w:val="20"/>
                <w:szCs w:val="20"/>
              </w:rPr>
              <w:t>- ФАП для размещения платных медицинских услуг.</w:t>
            </w:r>
          </w:p>
          <w:p w:rsidR="00DA2DA9" w:rsidRPr="005F49DB" w:rsidRDefault="00DA2DA9">
            <w:pPr>
              <w:ind w:firstLine="18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5F49DB" w:rsidRDefault="00DA2DA9">
            <w:pPr>
              <w:ind w:firstLine="262"/>
              <w:rPr>
                <w:rFonts w:ascii="Courier New" w:hAnsi="Courier New" w:cs="Courier New"/>
                <w:sz w:val="20"/>
                <w:szCs w:val="20"/>
              </w:rPr>
            </w:pPr>
            <w:r w:rsidRPr="005F49DB">
              <w:rPr>
                <w:rFonts w:ascii="Courier New" w:hAnsi="Courier New" w:cs="Courier New"/>
                <w:sz w:val="20"/>
                <w:szCs w:val="20"/>
              </w:rPr>
              <w:t>Низкая покупательная способность населения, препятствующая развитию системы платных услуг</w:t>
            </w:r>
          </w:p>
        </w:tc>
      </w:tr>
      <w:tr w:rsidR="00DA2DA9" w:rsidRPr="005F49DB" w:rsidTr="005F49D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5F49DB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F49DB">
              <w:rPr>
                <w:rFonts w:ascii="Courier New" w:hAnsi="Courier New" w:cs="Courier New"/>
                <w:sz w:val="20"/>
                <w:szCs w:val="20"/>
              </w:rPr>
              <w:t>Потенциал развития основных отраслей экономики района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5F49DB" w:rsidRDefault="00DA2DA9">
            <w:pPr>
              <w:ind w:firstLine="183"/>
              <w:rPr>
                <w:rFonts w:ascii="Courier New" w:hAnsi="Courier New" w:cs="Courier New"/>
                <w:sz w:val="20"/>
                <w:szCs w:val="20"/>
              </w:rPr>
            </w:pPr>
            <w:r w:rsidRPr="005F49DB">
              <w:rPr>
                <w:rFonts w:ascii="Courier New" w:hAnsi="Courier New" w:cs="Courier New"/>
                <w:sz w:val="20"/>
                <w:szCs w:val="20"/>
              </w:rPr>
              <w:t>Техническое перевооружение КФХ.</w:t>
            </w:r>
          </w:p>
          <w:p w:rsidR="00DA2DA9" w:rsidRPr="005F49DB" w:rsidRDefault="00A40469" w:rsidP="005F49DB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F49DB">
              <w:rPr>
                <w:rFonts w:ascii="Courier New" w:hAnsi="Courier New" w:cs="Courier New"/>
                <w:sz w:val="20"/>
                <w:szCs w:val="20"/>
              </w:rPr>
              <w:t xml:space="preserve">Реализация </w:t>
            </w:r>
            <w:r w:rsidR="00DA2DA9" w:rsidRPr="005F49DB">
              <w:rPr>
                <w:rFonts w:ascii="Courier New" w:hAnsi="Courier New" w:cs="Courier New"/>
                <w:sz w:val="20"/>
                <w:szCs w:val="20"/>
              </w:rPr>
              <w:t>инвестиционных проектов, в т.ч. с привлечением сторонних инвесторов.</w:t>
            </w:r>
            <w:r w:rsidRPr="005F49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A2DA9" w:rsidRPr="005F49DB">
              <w:rPr>
                <w:rFonts w:ascii="Courier New" w:hAnsi="Courier New" w:cs="Courier New"/>
                <w:sz w:val="20"/>
                <w:szCs w:val="20"/>
              </w:rPr>
              <w:t>Эффективное использование земельных ресурсов.</w:t>
            </w:r>
            <w:r w:rsidRPr="005F49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A2DA9" w:rsidRPr="005F49DB">
              <w:rPr>
                <w:rFonts w:ascii="Courier New" w:hAnsi="Courier New" w:cs="Courier New"/>
                <w:sz w:val="20"/>
                <w:szCs w:val="20"/>
              </w:rPr>
              <w:t>Ускоренное развитие молочного и мясного животноводства, в т.ч. в сфере малого бизнеса.</w:t>
            </w:r>
            <w:r w:rsidRPr="005F49DB">
              <w:rPr>
                <w:rFonts w:ascii="Courier New" w:hAnsi="Courier New" w:cs="Courier New"/>
                <w:sz w:val="20"/>
                <w:szCs w:val="20"/>
              </w:rPr>
              <w:t xml:space="preserve"> Развитие малого и среднего </w:t>
            </w:r>
            <w:r w:rsidR="00DA2DA9" w:rsidRPr="005F49DB">
              <w:rPr>
                <w:rFonts w:ascii="Courier New" w:hAnsi="Courier New" w:cs="Courier New"/>
                <w:sz w:val="20"/>
                <w:szCs w:val="20"/>
              </w:rPr>
              <w:t>предпринимательства в сферах потребительского рынка и услуг.</w:t>
            </w:r>
            <w:r w:rsidRPr="005F49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A2DA9" w:rsidRPr="005F49DB">
              <w:rPr>
                <w:rFonts w:ascii="Courier New" w:hAnsi="Courier New" w:cs="Courier New"/>
                <w:sz w:val="20"/>
                <w:szCs w:val="20"/>
              </w:rPr>
              <w:t>Развитие сельс</w:t>
            </w:r>
            <w:r w:rsidRPr="005F49DB">
              <w:rPr>
                <w:rFonts w:ascii="Courier New" w:hAnsi="Courier New" w:cs="Courier New"/>
                <w:sz w:val="20"/>
                <w:szCs w:val="20"/>
              </w:rPr>
              <w:t>кохозяйственных потребительских кооперативов,</w:t>
            </w:r>
            <w:r w:rsidR="008A0E41" w:rsidRPr="005F49D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="00DA2DA9" w:rsidRPr="005F49DB">
              <w:rPr>
                <w:rFonts w:ascii="Courier New" w:hAnsi="Courier New" w:cs="Courier New"/>
                <w:sz w:val="20"/>
                <w:szCs w:val="20"/>
              </w:rPr>
              <w:t>заготовительных организаций.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5F49DB" w:rsidRDefault="00DA2DA9">
            <w:pPr>
              <w:ind w:firstLine="262"/>
              <w:rPr>
                <w:rFonts w:ascii="Courier New" w:hAnsi="Courier New" w:cs="Courier New"/>
                <w:sz w:val="20"/>
                <w:szCs w:val="20"/>
              </w:rPr>
            </w:pPr>
            <w:r w:rsidRPr="005F49DB">
              <w:rPr>
                <w:rFonts w:ascii="Courier New" w:hAnsi="Courier New" w:cs="Courier New"/>
                <w:sz w:val="20"/>
                <w:szCs w:val="20"/>
              </w:rPr>
              <w:t xml:space="preserve">Рост цен на сырье и энергоносители. </w:t>
            </w:r>
          </w:p>
          <w:p w:rsidR="00DA2DA9" w:rsidRPr="005F49DB" w:rsidRDefault="00DA2DA9">
            <w:pPr>
              <w:ind w:firstLine="262"/>
              <w:rPr>
                <w:rFonts w:ascii="Courier New" w:hAnsi="Courier New" w:cs="Courier New"/>
                <w:sz w:val="20"/>
                <w:szCs w:val="20"/>
              </w:rPr>
            </w:pPr>
            <w:r w:rsidRPr="005F49DB">
              <w:rPr>
                <w:rFonts w:ascii="Courier New" w:hAnsi="Courier New" w:cs="Courier New"/>
                <w:sz w:val="20"/>
                <w:szCs w:val="20"/>
              </w:rPr>
              <w:t>Недостаток собственных финансовых ресурсов у населения для открытия собственного дела.</w:t>
            </w:r>
          </w:p>
          <w:p w:rsidR="00DA2DA9" w:rsidRPr="005F49DB" w:rsidRDefault="00DA2DA9">
            <w:pPr>
              <w:ind w:firstLine="26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2DA9" w:rsidRPr="005F49DB" w:rsidTr="005F49D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5F49DB" w:rsidRDefault="00DA2DA9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F49DB">
              <w:rPr>
                <w:rFonts w:ascii="Courier New" w:hAnsi="Courier New" w:cs="Courier New"/>
                <w:sz w:val="20"/>
                <w:szCs w:val="20"/>
              </w:rPr>
              <w:t>Муниципальное управление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5F49DB" w:rsidRDefault="00DA2DA9">
            <w:pPr>
              <w:ind w:firstLine="183"/>
              <w:rPr>
                <w:rFonts w:ascii="Courier New" w:hAnsi="Courier New" w:cs="Courier New"/>
                <w:sz w:val="20"/>
                <w:szCs w:val="20"/>
              </w:rPr>
            </w:pPr>
            <w:r w:rsidRPr="005F49DB">
              <w:rPr>
                <w:rFonts w:ascii="Courier New" w:hAnsi="Courier New" w:cs="Courier New"/>
                <w:sz w:val="20"/>
                <w:szCs w:val="20"/>
              </w:rPr>
              <w:t>Улучшение качества муниципального управления и повышения его эффективности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5F49DB" w:rsidRDefault="00DA2DA9">
            <w:pPr>
              <w:ind w:firstLine="262"/>
              <w:rPr>
                <w:rFonts w:ascii="Courier New" w:hAnsi="Courier New" w:cs="Courier New"/>
                <w:sz w:val="20"/>
                <w:szCs w:val="20"/>
              </w:rPr>
            </w:pPr>
            <w:r w:rsidRPr="005F49DB">
              <w:rPr>
                <w:rFonts w:ascii="Courier New" w:hAnsi="Courier New" w:cs="Courier New"/>
                <w:sz w:val="20"/>
                <w:szCs w:val="20"/>
              </w:rPr>
              <w:t>Возможное снижение объёмов финансирования из-за уменьшения трансфертов из бюджетов вышестоящих уровней.</w:t>
            </w:r>
          </w:p>
        </w:tc>
      </w:tr>
    </w:tbl>
    <w:p w:rsidR="00DA2DA9" w:rsidRDefault="00DA2DA9" w:rsidP="005F49DB">
      <w:pPr>
        <w:pStyle w:val="3"/>
        <w:keepLines w:val="0"/>
        <w:widowControl w:val="0"/>
        <w:suppressAutoHyphens/>
        <w:spacing w:before="0"/>
        <w:rPr>
          <w:rFonts w:ascii="Arial" w:hAnsi="Arial" w:cs="Arial"/>
          <w:i/>
          <w:color w:val="FF0000"/>
          <w:sz w:val="24"/>
        </w:rPr>
      </w:pPr>
    </w:p>
    <w:p w:rsidR="005F49DB" w:rsidRDefault="005F49DB" w:rsidP="005F49DB"/>
    <w:p w:rsidR="005F49DB" w:rsidRPr="005F49DB" w:rsidRDefault="005F49DB" w:rsidP="005F49DB">
      <w:pPr>
        <w:ind w:firstLine="0"/>
        <w:jc w:val="center"/>
        <w:rPr>
          <w:rFonts w:ascii="Arial" w:hAnsi="Arial" w:cs="Arial"/>
          <w:b/>
          <w:bCs/>
          <w:sz w:val="24"/>
        </w:rPr>
      </w:pPr>
      <w:r w:rsidRPr="005F49DB">
        <w:rPr>
          <w:rFonts w:ascii="Arial" w:hAnsi="Arial" w:cs="Arial"/>
          <w:b/>
          <w:bCs/>
          <w:sz w:val="24"/>
        </w:rPr>
        <w:lastRenderedPageBreak/>
        <w:t xml:space="preserve">11. Состав мероприятий по совершенствованию сферы управления и развития </w:t>
      </w:r>
      <w:proofErr w:type="spellStart"/>
      <w:r w:rsidR="00B3193C">
        <w:rPr>
          <w:rFonts w:ascii="Arial" w:hAnsi="Arial" w:cs="Arial"/>
          <w:b/>
          <w:bCs/>
          <w:sz w:val="24"/>
        </w:rPr>
        <w:t>Порогского</w:t>
      </w:r>
      <w:proofErr w:type="spellEnd"/>
      <w:r w:rsidRPr="005F49DB">
        <w:rPr>
          <w:rFonts w:ascii="Arial" w:hAnsi="Arial" w:cs="Arial"/>
          <w:b/>
          <w:bCs/>
          <w:sz w:val="24"/>
        </w:rPr>
        <w:t xml:space="preserve"> муниципального образования </w:t>
      </w:r>
    </w:p>
    <w:p w:rsidR="005F49DB" w:rsidRPr="005F49DB" w:rsidRDefault="005F49DB" w:rsidP="005F49DB">
      <w:pPr>
        <w:ind w:firstLine="0"/>
        <w:jc w:val="center"/>
        <w:rPr>
          <w:rFonts w:ascii="Arial" w:hAnsi="Arial" w:cs="Arial"/>
          <w:sz w:val="24"/>
        </w:rPr>
      </w:pPr>
    </w:p>
    <w:tbl>
      <w:tblPr>
        <w:tblW w:w="968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832"/>
        <w:gridCol w:w="2310"/>
        <w:gridCol w:w="1134"/>
        <w:gridCol w:w="2977"/>
      </w:tblGrid>
      <w:tr w:rsidR="005F49DB" w:rsidRPr="005F49DB" w:rsidTr="005F49DB">
        <w:trPr>
          <w:trHeight w:val="20"/>
          <w:tblHeader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Содержание мероприятия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Сроки выполнения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Ожидаемые результаты</w:t>
            </w:r>
          </w:p>
        </w:tc>
      </w:tr>
      <w:tr w:rsidR="005F49DB" w:rsidRPr="005F49DB" w:rsidTr="005F49DB">
        <w:trPr>
          <w:trHeight w:val="20"/>
          <w:tblHeader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до 2036г.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Повышение доходной части местного бюджета за счет эффективного использования муниципальной собственности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5F49DB" w:rsidRPr="005F49DB" w:rsidTr="005F49DB">
        <w:trPr>
          <w:trHeight w:val="20"/>
          <w:tblHeader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Формирование эффективной системы управления благоустройством поселения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9DB" w:rsidRPr="005F49DB" w:rsidRDefault="005F49DB" w:rsidP="005F49DB">
            <w:pPr>
              <w:ind w:firstLine="0"/>
              <w:jc w:val="center"/>
              <w:rPr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до 2036г.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Благоустройство поселения</w:t>
            </w:r>
          </w:p>
        </w:tc>
      </w:tr>
      <w:tr w:rsidR="005F49DB" w:rsidRPr="005F49DB" w:rsidTr="005F49DB">
        <w:trPr>
          <w:trHeight w:val="20"/>
          <w:tblHeader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Формирование эффективной системы управления жилищным фондом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9DB" w:rsidRPr="005F49DB" w:rsidRDefault="005F49DB" w:rsidP="005F49DB">
            <w:pPr>
              <w:ind w:firstLine="0"/>
              <w:jc w:val="center"/>
              <w:rPr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до 2036г.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Улучшение качества жизни населения</w:t>
            </w:r>
          </w:p>
        </w:tc>
      </w:tr>
      <w:tr w:rsidR="005F49DB" w:rsidRPr="005F49DB" w:rsidTr="005F49DB">
        <w:trPr>
          <w:trHeight w:val="20"/>
          <w:tblHeader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Постоянный анализ и контроль социально-экономической ситуации в сельском поселении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Систематически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Выявление основных проблем, причин их возникновения и принятие управленческих решений, направленных на их устранение</w:t>
            </w:r>
          </w:p>
        </w:tc>
      </w:tr>
      <w:tr w:rsidR="005F49DB" w:rsidRPr="005F49DB" w:rsidTr="005F49DB">
        <w:trPr>
          <w:trHeight w:val="20"/>
          <w:tblHeader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Организация системы контроля за исполнением Программы развития и ежегодного плана мероприятий по ее реализации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Систематически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Выявление отклонений основных фактических показателей развития поселения от запланированных</w:t>
            </w:r>
          </w:p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</w:tbl>
    <w:p w:rsidR="005F49DB" w:rsidRPr="005F49DB" w:rsidRDefault="005F49DB" w:rsidP="005F49DB">
      <w:pPr>
        <w:ind w:firstLine="0"/>
        <w:jc w:val="left"/>
        <w:rPr>
          <w:rFonts w:ascii="Arial" w:hAnsi="Arial" w:cs="Arial"/>
          <w:b/>
          <w:bCs/>
          <w:sz w:val="24"/>
        </w:rPr>
      </w:pPr>
    </w:p>
    <w:p w:rsidR="005F49DB" w:rsidRPr="005F49DB" w:rsidRDefault="005F49DB" w:rsidP="005F49DB">
      <w:pPr>
        <w:ind w:firstLine="0"/>
        <w:jc w:val="center"/>
        <w:rPr>
          <w:rFonts w:ascii="Arial" w:hAnsi="Arial" w:cs="Arial"/>
          <w:b/>
          <w:sz w:val="24"/>
        </w:rPr>
      </w:pPr>
      <w:r w:rsidRPr="005F49DB">
        <w:rPr>
          <w:rFonts w:ascii="Arial" w:hAnsi="Arial" w:cs="Arial"/>
          <w:b/>
          <w:bCs/>
          <w:sz w:val="24"/>
        </w:rPr>
        <w:t xml:space="preserve">12. Состав мероприятий по обеспечению условий функционирования и поддержанию работоспособности основных элементов </w:t>
      </w:r>
      <w:proofErr w:type="spellStart"/>
      <w:r w:rsidRPr="005F49DB">
        <w:rPr>
          <w:rFonts w:ascii="Arial" w:hAnsi="Arial" w:cs="Arial"/>
          <w:b/>
          <w:bCs/>
          <w:sz w:val="24"/>
        </w:rPr>
        <w:t>Порогского</w:t>
      </w:r>
      <w:proofErr w:type="spellEnd"/>
      <w:r w:rsidRPr="005F49DB">
        <w:rPr>
          <w:rFonts w:ascii="Arial" w:hAnsi="Arial" w:cs="Arial"/>
          <w:b/>
          <w:bCs/>
          <w:sz w:val="24"/>
        </w:rPr>
        <w:t xml:space="preserve"> муниципального образования</w:t>
      </w:r>
    </w:p>
    <w:p w:rsidR="005F49DB" w:rsidRPr="005F49DB" w:rsidRDefault="005F49DB" w:rsidP="005F49DB">
      <w:pPr>
        <w:ind w:firstLine="720"/>
        <w:jc w:val="center"/>
        <w:rPr>
          <w:rFonts w:ascii="Arial" w:hAnsi="Arial" w:cs="Arial"/>
          <w:sz w:val="24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2835"/>
        <w:gridCol w:w="1578"/>
        <w:gridCol w:w="1404"/>
        <w:gridCol w:w="2861"/>
      </w:tblGrid>
      <w:tr w:rsidR="005F49DB" w:rsidRPr="005F49DB" w:rsidTr="005F49DB">
        <w:trPr>
          <w:trHeight w:val="494"/>
          <w:tblHeader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bCs/>
                <w:sz w:val="22"/>
                <w:szCs w:val="22"/>
              </w:rPr>
              <w:t>Содержание мероприятия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bCs/>
                <w:sz w:val="22"/>
                <w:szCs w:val="22"/>
              </w:rPr>
              <w:t>Ресурсное обеспечение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bCs/>
                <w:sz w:val="22"/>
                <w:szCs w:val="22"/>
              </w:rPr>
              <w:t>Сроки выполнения</w:t>
            </w:r>
          </w:p>
        </w:tc>
        <w:tc>
          <w:tcPr>
            <w:tcW w:w="2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bCs/>
                <w:sz w:val="22"/>
                <w:szCs w:val="22"/>
              </w:rPr>
              <w:t>Ожидаемые результаты</w:t>
            </w:r>
          </w:p>
        </w:tc>
      </w:tr>
      <w:tr w:rsidR="005F49DB" w:rsidRPr="005F49DB" w:rsidTr="005F49DB">
        <w:trPr>
          <w:trHeight w:val="494"/>
          <w:tblHeader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left="5"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Ремонт дорог в границах поселения, поддержание дорожного полотна в работоспособном состоянии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Областной бюджет, 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9DB" w:rsidRPr="005F49DB" w:rsidRDefault="005F49DB" w:rsidP="005F49DB">
            <w:pPr>
              <w:spacing w:before="100" w:after="100"/>
              <w:ind w:firstLine="0"/>
              <w:jc w:val="left"/>
              <w:rPr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до 2036г.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Обеспечение транспортной доступности населенных пунктов сельского поселения</w:t>
            </w:r>
          </w:p>
        </w:tc>
      </w:tr>
      <w:tr w:rsidR="005F49DB" w:rsidRPr="005F49DB" w:rsidTr="005F49DB">
        <w:trPr>
          <w:trHeight w:val="494"/>
          <w:tblHeader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left="5"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9DB" w:rsidRPr="005F49DB" w:rsidRDefault="005F49DB" w:rsidP="005F49DB">
            <w:pPr>
              <w:spacing w:before="100" w:after="100"/>
              <w:ind w:firstLine="0"/>
              <w:jc w:val="left"/>
              <w:rPr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до 2036г.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освещение улиц</w:t>
            </w:r>
          </w:p>
        </w:tc>
      </w:tr>
      <w:tr w:rsidR="005F49DB" w:rsidRPr="005F49DB" w:rsidTr="005F49DB">
        <w:trPr>
          <w:trHeight w:val="494"/>
          <w:tblHeader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left="5"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Ремонт и прокладка новых сетей водопровода, водонапорных колонок, водонапорных башен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Областной бюджет, 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9DB" w:rsidRPr="005F49DB" w:rsidRDefault="005F49DB" w:rsidP="005F49DB">
            <w:pPr>
              <w:spacing w:before="100" w:after="100"/>
              <w:ind w:firstLine="0"/>
              <w:jc w:val="left"/>
              <w:rPr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до 2036г.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Развитие ЖКХ</w:t>
            </w:r>
          </w:p>
        </w:tc>
      </w:tr>
      <w:tr w:rsidR="005F49DB" w:rsidRPr="005F49DB" w:rsidTr="005F49DB">
        <w:trPr>
          <w:trHeight w:val="494"/>
          <w:tblHeader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left="5"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Развитие личных подсобных хозяйств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Областной бюджет, районный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9DB" w:rsidRPr="005F49DB" w:rsidRDefault="005F49DB" w:rsidP="005F49DB">
            <w:pPr>
              <w:spacing w:before="100" w:after="100"/>
              <w:ind w:firstLine="0"/>
              <w:jc w:val="left"/>
              <w:rPr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до 2036г.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увеличение объемов производства продукции в личных подсобных хозяйствах</w:t>
            </w:r>
          </w:p>
        </w:tc>
      </w:tr>
    </w:tbl>
    <w:p w:rsidR="005F49DB" w:rsidRPr="005F49DB" w:rsidRDefault="005F49DB" w:rsidP="005F49DB">
      <w:pPr>
        <w:ind w:firstLine="0"/>
        <w:rPr>
          <w:sz w:val="24"/>
        </w:rPr>
      </w:pPr>
    </w:p>
    <w:p w:rsidR="005F49DB" w:rsidRPr="005F49DB" w:rsidRDefault="005F49DB" w:rsidP="005F49DB">
      <w:pPr>
        <w:autoSpaceDE w:val="0"/>
        <w:autoSpaceDN w:val="0"/>
        <w:adjustRightInd w:val="0"/>
        <w:ind w:firstLine="0"/>
        <w:jc w:val="center"/>
        <w:outlineLvl w:val="4"/>
        <w:rPr>
          <w:rFonts w:ascii="Arial" w:hAnsi="Arial" w:cs="Arial"/>
          <w:sz w:val="24"/>
        </w:rPr>
      </w:pPr>
      <w:r w:rsidRPr="005F49DB">
        <w:rPr>
          <w:rFonts w:ascii="Arial" w:hAnsi="Arial" w:cs="Arial"/>
          <w:sz w:val="24"/>
        </w:rPr>
        <w:t>Развитие коммунального комплекса</w:t>
      </w:r>
    </w:p>
    <w:p w:rsidR="005F49DB" w:rsidRPr="005F49DB" w:rsidRDefault="005F49DB" w:rsidP="005F49DB">
      <w:pPr>
        <w:autoSpaceDE w:val="0"/>
        <w:autoSpaceDN w:val="0"/>
        <w:adjustRightInd w:val="0"/>
        <w:ind w:firstLine="0"/>
        <w:jc w:val="center"/>
        <w:outlineLvl w:val="4"/>
        <w:rPr>
          <w:rFonts w:ascii="Arial" w:hAnsi="Arial" w:cs="Arial"/>
          <w:b/>
          <w:sz w:val="24"/>
          <w:u w:val="single"/>
        </w:rPr>
      </w:pPr>
    </w:p>
    <w:p w:rsidR="005F49DB" w:rsidRPr="005F49DB" w:rsidRDefault="005F49DB" w:rsidP="005F49D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5F49DB">
        <w:rPr>
          <w:rFonts w:ascii="Arial" w:hAnsi="Arial" w:cs="Arial"/>
          <w:sz w:val="24"/>
        </w:rPr>
        <w:t xml:space="preserve">Развитие среды проживания населения муниципального образования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инфраструктуры.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электроснабжение и водоснабжение. 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населения, понимание жителями </w:t>
      </w:r>
      <w:proofErr w:type="spellStart"/>
      <w:r>
        <w:rPr>
          <w:rFonts w:ascii="Arial" w:hAnsi="Arial" w:cs="Arial"/>
          <w:sz w:val="24"/>
        </w:rPr>
        <w:t>Порог</w:t>
      </w:r>
      <w:r w:rsidRPr="005F49DB">
        <w:rPr>
          <w:rFonts w:ascii="Arial" w:hAnsi="Arial" w:cs="Arial"/>
          <w:sz w:val="24"/>
        </w:rPr>
        <w:t>ского</w:t>
      </w:r>
      <w:proofErr w:type="spellEnd"/>
      <w:r w:rsidRPr="005F49DB">
        <w:rPr>
          <w:rFonts w:ascii="Arial" w:hAnsi="Arial" w:cs="Arial"/>
          <w:sz w:val="24"/>
        </w:rPr>
        <w:t xml:space="preserve"> муниципального образования сложности проводимой коммунальной реформы, а также подготовку и проведение соответствующих инвестиционных программ.</w:t>
      </w:r>
    </w:p>
    <w:p w:rsidR="005F49DB" w:rsidRPr="005F49DB" w:rsidRDefault="005F49DB" w:rsidP="005F49D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</w:p>
    <w:p w:rsidR="005F49DB" w:rsidRPr="005F49DB" w:rsidRDefault="005F49DB" w:rsidP="005F49DB">
      <w:pPr>
        <w:autoSpaceDE w:val="0"/>
        <w:autoSpaceDN w:val="0"/>
        <w:adjustRightInd w:val="0"/>
        <w:ind w:firstLine="0"/>
        <w:jc w:val="center"/>
        <w:outlineLvl w:val="4"/>
        <w:rPr>
          <w:rFonts w:ascii="Arial" w:hAnsi="Arial" w:cs="Arial"/>
          <w:sz w:val="24"/>
        </w:rPr>
      </w:pPr>
      <w:r w:rsidRPr="005F49DB">
        <w:rPr>
          <w:rFonts w:ascii="Arial" w:hAnsi="Arial" w:cs="Arial"/>
          <w:sz w:val="24"/>
        </w:rPr>
        <w:t>Благоустройство</w:t>
      </w:r>
    </w:p>
    <w:p w:rsidR="005F49DB" w:rsidRPr="005F49DB" w:rsidRDefault="005F49DB" w:rsidP="005F49DB">
      <w:pPr>
        <w:autoSpaceDE w:val="0"/>
        <w:autoSpaceDN w:val="0"/>
        <w:adjustRightInd w:val="0"/>
        <w:ind w:firstLine="0"/>
        <w:jc w:val="center"/>
        <w:outlineLvl w:val="4"/>
        <w:rPr>
          <w:rFonts w:ascii="Arial" w:hAnsi="Arial" w:cs="Arial"/>
          <w:b/>
          <w:sz w:val="24"/>
          <w:u w:val="single"/>
        </w:rPr>
      </w:pPr>
    </w:p>
    <w:p w:rsidR="005F49DB" w:rsidRPr="005F49DB" w:rsidRDefault="005F49DB" w:rsidP="005F49D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5F49DB">
        <w:rPr>
          <w:rFonts w:ascii="Arial" w:hAnsi="Arial" w:cs="Arial"/>
          <w:sz w:val="24"/>
        </w:rPr>
        <w:t xml:space="preserve">Все возрастающее значение в формировании имиджа любой территории приобретают чистота и качество благоустройства. Статьей 14 Федерального закона N 131-ФЗ "Об общих принципах организации местного самоуправления в Российской Федерации" определены вопросы местного значения поселений в части создания благоприятных условий для жизнедеятельности граждан в контексте благоустройства. Чистота и благоустройство территории обеспечивают нормальное функционирование сложного организма. С улучшением чистоты и качества благоустройства территории увеличится привлекательность </w:t>
      </w:r>
      <w:proofErr w:type="spellStart"/>
      <w:r w:rsidR="00B3193C">
        <w:rPr>
          <w:rFonts w:ascii="Arial" w:hAnsi="Arial" w:cs="Arial"/>
          <w:sz w:val="24"/>
        </w:rPr>
        <w:t>Порогского</w:t>
      </w:r>
      <w:proofErr w:type="spellEnd"/>
      <w:r w:rsidRPr="005F49DB">
        <w:rPr>
          <w:rFonts w:ascii="Arial" w:hAnsi="Arial" w:cs="Arial"/>
          <w:sz w:val="24"/>
        </w:rPr>
        <w:t xml:space="preserve"> муниципального образования для населения. Улучшение имиджа поселения привлечет в экономику внешние инвестиции, благодаря которым повысится качество жизни населения.</w:t>
      </w:r>
    </w:p>
    <w:p w:rsidR="005F49DB" w:rsidRPr="005F49DB" w:rsidRDefault="005F49DB" w:rsidP="005F49DB">
      <w:pPr>
        <w:autoSpaceDE w:val="0"/>
        <w:autoSpaceDN w:val="0"/>
        <w:adjustRightInd w:val="0"/>
        <w:ind w:firstLine="0"/>
        <w:jc w:val="left"/>
        <w:outlineLvl w:val="4"/>
        <w:rPr>
          <w:rFonts w:ascii="Arial" w:hAnsi="Arial" w:cs="Arial"/>
          <w:sz w:val="24"/>
          <w:u w:val="single"/>
        </w:rPr>
      </w:pPr>
    </w:p>
    <w:p w:rsidR="005F49DB" w:rsidRPr="005F49DB" w:rsidRDefault="005F49DB" w:rsidP="005F49DB">
      <w:pPr>
        <w:keepNext/>
        <w:ind w:firstLine="0"/>
        <w:jc w:val="center"/>
        <w:outlineLvl w:val="0"/>
        <w:rPr>
          <w:rFonts w:ascii="Arial" w:hAnsi="Arial" w:cs="Arial"/>
          <w:bCs/>
          <w:sz w:val="24"/>
        </w:rPr>
      </w:pPr>
      <w:r w:rsidRPr="005F49DB">
        <w:rPr>
          <w:rFonts w:ascii="Arial" w:hAnsi="Arial" w:cs="Arial"/>
          <w:bCs/>
          <w:sz w:val="24"/>
        </w:rPr>
        <w:t>Оценка эффективности мероприятий Стратегии</w:t>
      </w:r>
    </w:p>
    <w:p w:rsidR="005F49DB" w:rsidRPr="005F49DB" w:rsidRDefault="005F49DB" w:rsidP="005F49DB">
      <w:pPr>
        <w:ind w:firstLine="0"/>
        <w:jc w:val="left"/>
        <w:rPr>
          <w:sz w:val="24"/>
        </w:rPr>
      </w:pPr>
    </w:p>
    <w:p w:rsidR="005F49DB" w:rsidRPr="005F49DB" w:rsidRDefault="005F49DB" w:rsidP="005F49DB">
      <w:pPr>
        <w:ind w:firstLine="540"/>
        <w:rPr>
          <w:rFonts w:ascii="Arial" w:hAnsi="Arial" w:cs="Arial"/>
          <w:sz w:val="24"/>
        </w:rPr>
      </w:pPr>
      <w:r w:rsidRPr="005F49DB">
        <w:rPr>
          <w:rFonts w:ascii="Arial" w:hAnsi="Arial" w:cs="Arial"/>
          <w:sz w:val="24"/>
        </w:rPr>
        <w:t xml:space="preserve"> Выполнение включённых в Стратегию организационных мероприятий, при условии разработки эффективных механизмов их реализации и поддержки со стороны местных администраций, позволит достичь социально-экономического развития </w:t>
      </w:r>
      <w:proofErr w:type="spellStart"/>
      <w:r>
        <w:rPr>
          <w:rFonts w:ascii="Arial" w:hAnsi="Arial" w:cs="Arial"/>
          <w:sz w:val="24"/>
        </w:rPr>
        <w:t>Порог</w:t>
      </w:r>
      <w:r w:rsidRPr="005F49DB">
        <w:rPr>
          <w:rFonts w:ascii="Arial" w:hAnsi="Arial" w:cs="Arial"/>
          <w:sz w:val="24"/>
        </w:rPr>
        <w:t>ского</w:t>
      </w:r>
      <w:proofErr w:type="spellEnd"/>
      <w:r w:rsidRPr="005F49DB">
        <w:rPr>
          <w:rFonts w:ascii="Arial" w:hAnsi="Arial" w:cs="Arial"/>
          <w:sz w:val="24"/>
        </w:rPr>
        <w:t xml:space="preserve"> муниципального образования. При выполнении стратегических мероприятий ожидается рост объёмов производства сельскохозяйственной продукции в личных подсобных хозяйствах</w:t>
      </w:r>
      <w:r w:rsidRPr="005F49DB">
        <w:rPr>
          <w:sz w:val="20"/>
          <w:szCs w:val="20"/>
        </w:rPr>
        <w:t xml:space="preserve"> </w:t>
      </w:r>
      <w:r w:rsidRPr="005F49DB">
        <w:rPr>
          <w:rFonts w:ascii="Arial" w:hAnsi="Arial" w:cs="Arial"/>
          <w:sz w:val="24"/>
        </w:rPr>
        <w:t xml:space="preserve">граждан. В целях оперативного отслеживания и контроля хода осуществления Стратегии, а также оценки влияния результатов реализации Стратегии на уровень социально-экономического развития </w:t>
      </w:r>
      <w:proofErr w:type="spellStart"/>
      <w:r>
        <w:rPr>
          <w:rFonts w:ascii="Arial" w:hAnsi="Arial" w:cs="Arial"/>
          <w:sz w:val="24"/>
        </w:rPr>
        <w:t>Порог</w:t>
      </w:r>
      <w:r w:rsidRPr="005F49DB">
        <w:rPr>
          <w:rFonts w:ascii="Arial" w:hAnsi="Arial" w:cs="Arial"/>
          <w:sz w:val="24"/>
        </w:rPr>
        <w:t>ского</w:t>
      </w:r>
      <w:proofErr w:type="spellEnd"/>
      <w:r w:rsidRPr="005F49DB">
        <w:rPr>
          <w:rFonts w:ascii="Arial" w:hAnsi="Arial" w:cs="Arial"/>
          <w:sz w:val="24"/>
        </w:rPr>
        <w:t xml:space="preserve"> муниципального образования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  <w:bookmarkStart w:id="16" w:name="_Toc116201900"/>
    </w:p>
    <w:p w:rsidR="005F49DB" w:rsidRPr="005F49DB" w:rsidRDefault="005F49DB" w:rsidP="005F49DB">
      <w:pPr>
        <w:ind w:firstLine="540"/>
        <w:rPr>
          <w:rFonts w:ascii="Arial" w:hAnsi="Arial" w:cs="Arial"/>
          <w:b/>
          <w:sz w:val="24"/>
        </w:rPr>
      </w:pPr>
    </w:p>
    <w:bookmarkEnd w:id="16"/>
    <w:p w:rsidR="005F49DB" w:rsidRPr="005F49DB" w:rsidRDefault="005F49DB" w:rsidP="005F49DB">
      <w:pPr>
        <w:ind w:firstLine="0"/>
        <w:jc w:val="center"/>
        <w:rPr>
          <w:rFonts w:ascii="Arial" w:hAnsi="Arial" w:cs="Arial"/>
          <w:sz w:val="24"/>
        </w:rPr>
      </w:pPr>
      <w:r w:rsidRPr="005F49DB">
        <w:rPr>
          <w:rFonts w:ascii="Arial" w:hAnsi="Arial" w:cs="Arial"/>
          <w:sz w:val="24"/>
        </w:rPr>
        <w:lastRenderedPageBreak/>
        <w:t>Организация контроля за реализацией Стратегии</w:t>
      </w:r>
    </w:p>
    <w:p w:rsidR="005F49DB" w:rsidRPr="005F49DB" w:rsidRDefault="005F49DB" w:rsidP="005F49DB">
      <w:pPr>
        <w:ind w:firstLine="0"/>
        <w:jc w:val="center"/>
        <w:rPr>
          <w:rFonts w:ascii="Arial" w:hAnsi="Arial" w:cs="Arial"/>
          <w:b/>
          <w:sz w:val="24"/>
        </w:rPr>
      </w:pPr>
    </w:p>
    <w:p w:rsidR="005F49DB" w:rsidRPr="005F49DB" w:rsidRDefault="005F49DB" w:rsidP="005F49DB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5F49DB">
        <w:rPr>
          <w:rFonts w:ascii="Arial" w:eastAsia="Calibri" w:hAnsi="Arial" w:cs="Arial"/>
          <w:sz w:val="24"/>
          <w:lang w:eastAsia="en-US"/>
        </w:rPr>
        <w:t xml:space="preserve">Организационная структура управления Стратегией базируется на существующей схеме исполнительной власти </w:t>
      </w:r>
      <w:proofErr w:type="spellStart"/>
      <w:r>
        <w:rPr>
          <w:rFonts w:ascii="Arial" w:eastAsia="Calibri" w:hAnsi="Arial" w:cs="Arial"/>
          <w:sz w:val="24"/>
          <w:lang w:eastAsia="en-US"/>
        </w:rPr>
        <w:t>Порог</w:t>
      </w:r>
      <w:r w:rsidRPr="005F49DB">
        <w:rPr>
          <w:rFonts w:ascii="Arial" w:eastAsia="Calibri" w:hAnsi="Arial" w:cs="Arial"/>
          <w:sz w:val="24"/>
          <w:lang w:eastAsia="en-US"/>
        </w:rPr>
        <w:t>ского</w:t>
      </w:r>
      <w:proofErr w:type="spellEnd"/>
      <w:r w:rsidRPr="005F49DB">
        <w:rPr>
          <w:rFonts w:ascii="Arial" w:eastAsia="Calibri" w:hAnsi="Arial" w:cs="Arial"/>
          <w:sz w:val="24"/>
          <w:lang w:eastAsia="en-US"/>
        </w:rPr>
        <w:t xml:space="preserve"> муниципального образования</w:t>
      </w:r>
      <w:r>
        <w:rPr>
          <w:rFonts w:ascii="Arial" w:eastAsia="Calibri" w:hAnsi="Arial" w:cs="Arial"/>
          <w:sz w:val="24"/>
          <w:lang w:eastAsia="en-US"/>
        </w:rPr>
        <w:t>.</w:t>
      </w:r>
      <w:r w:rsidRPr="005F49DB">
        <w:rPr>
          <w:rFonts w:ascii="Arial" w:eastAsia="Calibri" w:hAnsi="Arial" w:cs="Arial"/>
          <w:sz w:val="24"/>
          <w:lang w:eastAsia="en-US"/>
        </w:rPr>
        <w:t xml:space="preserve"> Функции специалистов </w:t>
      </w:r>
      <w:r>
        <w:rPr>
          <w:rFonts w:ascii="Arial" w:eastAsia="Calibri" w:hAnsi="Arial" w:cs="Arial"/>
          <w:sz w:val="24"/>
          <w:lang w:eastAsia="en-US"/>
        </w:rPr>
        <w:t>а</w:t>
      </w:r>
      <w:r w:rsidRPr="005F49DB">
        <w:rPr>
          <w:rFonts w:ascii="Arial" w:eastAsia="Calibri" w:hAnsi="Arial" w:cs="Arial"/>
          <w:sz w:val="24"/>
          <w:lang w:eastAsia="en-US"/>
        </w:rPr>
        <w:t xml:space="preserve">дминистрации поселения и порядок их взаимодействия. Общее руководство Стратегией осуществляет Глава </w:t>
      </w:r>
      <w:proofErr w:type="spellStart"/>
      <w:r>
        <w:rPr>
          <w:rFonts w:ascii="Arial" w:eastAsia="Calibri" w:hAnsi="Arial" w:cs="Arial"/>
          <w:sz w:val="24"/>
          <w:lang w:eastAsia="en-US"/>
        </w:rPr>
        <w:t>Порог</w:t>
      </w:r>
      <w:r w:rsidRPr="005F49DB">
        <w:rPr>
          <w:rFonts w:ascii="Arial" w:eastAsia="Calibri" w:hAnsi="Arial" w:cs="Arial"/>
          <w:sz w:val="24"/>
          <w:lang w:eastAsia="en-US"/>
        </w:rPr>
        <w:t>ского</w:t>
      </w:r>
      <w:proofErr w:type="spellEnd"/>
      <w:r w:rsidRPr="005F49DB">
        <w:rPr>
          <w:rFonts w:ascii="Arial" w:eastAsia="Calibri" w:hAnsi="Arial" w:cs="Arial"/>
          <w:sz w:val="24"/>
          <w:lang w:eastAsia="en-US"/>
        </w:rPr>
        <w:t xml:space="preserve"> муниципального образования, в функции которого в рамках реализации Стратегии входит:</w:t>
      </w:r>
    </w:p>
    <w:p w:rsidR="005F49DB" w:rsidRPr="005F49DB" w:rsidRDefault="005F49DB" w:rsidP="005F49DB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5F49DB">
        <w:rPr>
          <w:rFonts w:ascii="Arial" w:eastAsia="Calibri" w:hAnsi="Arial" w:cs="Arial"/>
          <w:sz w:val="24"/>
          <w:lang w:eastAsia="en-US"/>
        </w:rPr>
        <w:t>- определение приоритетов, постановка оперативных и краткосрочных целей Стратегии;</w:t>
      </w:r>
    </w:p>
    <w:p w:rsidR="005F49DB" w:rsidRPr="005F49DB" w:rsidRDefault="005F49DB" w:rsidP="005F49DB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5F49DB">
        <w:rPr>
          <w:rFonts w:ascii="Arial" w:eastAsia="Calibri" w:hAnsi="Arial" w:cs="Arial"/>
          <w:sz w:val="24"/>
          <w:lang w:eastAsia="en-US"/>
        </w:rPr>
        <w:t xml:space="preserve"> - представление проекта стратегии Думе </w:t>
      </w:r>
      <w:proofErr w:type="spellStart"/>
      <w:r>
        <w:rPr>
          <w:rFonts w:ascii="Arial" w:eastAsia="Calibri" w:hAnsi="Arial" w:cs="Arial"/>
          <w:sz w:val="24"/>
          <w:lang w:eastAsia="en-US"/>
        </w:rPr>
        <w:t>Порог</w:t>
      </w:r>
      <w:r w:rsidRPr="005F49DB">
        <w:rPr>
          <w:rFonts w:ascii="Arial" w:eastAsia="Calibri" w:hAnsi="Arial" w:cs="Arial"/>
          <w:sz w:val="24"/>
          <w:lang w:eastAsia="en-US"/>
        </w:rPr>
        <w:t>ского</w:t>
      </w:r>
      <w:proofErr w:type="spellEnd"/>
      <w:r w:rsidRPr="005F49DB">
        <w:rPr>
          <w:rFonts w:ascii="Arial" w:eastAsia="Calibri" w:hAnsi="Arial" w:cs="Arial"/>
          <w:sz w:val="24"/>
          <w:lang w:eastAsia="en-US"/>
        </w:rPr>
        <w:t xml:space="preserve"> муниципального образования </w:t>
      </w:r>
    </w:p>
    <w:p w:rsidR="005F49DB" w:rsidRPr="005F49DB" w:rsidRDefault="005F49DB" w:rsidP="005F49DB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5F49DB">
        <w:rPr>
          <w:rFonts w:ascii="Arial" w:eastAsia="Calibri" w:hAnsi="Arial" w:cs="Arial"/>
          <w:sz w:val="24"/>
          <w:lang w:eastAsia="en-US"/>
        </w:rPr>
        <w:t xml:space="preserve">Функции Думы </w:t>
      </w:r>
      <w:proofErr w:type="spellStart"/>
      <w:r>
        <w:rPr>
          <w:rFonts w:ascii="Arial" w:eastAsia="Calibri" w:hAnsi="Arial" w:cs="Arial"/>
          <w:sz w:val="24"/>
          <w:lang w:eastAsia="en-US"/>
        </w:rPr>
        <w:t>Порог</w:t>
      </w:r>
      <w:r w:rsidRPr="005F49DB">
        <w:rPr>
          <w:rFonts w:ascii="Arial" w:eastAsia="Calibri" w:hAnsi="Arial" w:cs="Arial"/>
          <w:sz w:val="24"/>
          <w:lang w:eastAsia="en-US"/>
        </w:rPr>
        <w:t>ского</w:t>
      </w:r>
      <w:proofErr w:type="spellEnd"/>
      <w:r w:rsidRPr="005F49DB">
        <w:rPr>
          <w:rFonts w:ascii="Arial" w:eastAsia="Calibri" w:hAnsi="Arial" w:cs="Arial"/>
          <w:sz w:val="24"/>
          <w:lang w:eastAsia="en-US"/>
        </w:rPr>
        <w:t xml:space="preserve"> муниципального образования в системе управления Стратегией включают:</w:t>
      </w:r>
    </w:p>
    <w:p w:rsidR="005F49DB" w:rsidRPr="005F49DB" w:rsidRDefault="005F49DB" w:rsidP="005F49DB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5F49DB">
        <w:rPr>
          <w:rFonts w:ascii="Arial" w:eastAsia="Calibri" w:hAnsi="Arial" w:cs="Arial"/>
          <w:sz w:val="24"/>
          <w:lang w:eastAsia="en-US"/>
        </w:rPr>
        <w:t>- утверждение Стратегии социально-экономического развития поселения;</w:t>
      </w:r>
    </w:p>
    <w:p w:rsidR="005F49DB" w:rsidRPr="005F49DB" w:rsidRDefault="005F49DB" w:rsidP="005F49DB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5F49DB">
        <w:rPr>
          <w:rFonts w:ascii="Arial" w:eastAsia="Calibri" w:hAnsi="Arial" w:cs="Arial"/>
          <w:sz w:val="24"/>
          <w:lang w:eastAsia="en-US"/>
        </w:rPr>
        <w:t xml:space="preserve">- контроль за ходом реализации стратегии социально-экономического развития </w:t>
      </w:r>
      <w:proofErr w:type="spellStart"/>
      <w:r w:rsidR="00B3193C">
        <w:rPr>
          <w:rFonts w:ascii="Arial" w:eastAsia="Calibri" w:hAnsi="Arial" w:cs="Arial"/>
          <w:sz w:val="24"/>
          <w:lang w:eastAsia="en-US"/>
        </w:rPr>
        <w:t>Порогского</w:t>
      </w:r>
      <w:proofErr w:type="spellEnd"/>
      <w:r w:rsidRPr="005F49DB">
        <w:rPr>
          <w:rFonts w:ascii="Arial" w:eastAsia="Calibri" w:hAnsi="Arial" w:cs="Arial"/>
          <w:sz w:val="24"/>
          <w:lang w:eastAsia="en-US"/>
        </w:rPr>
        <w:t xml:space="preserve"> муниципального образования </w:t>
      </w:r>
    </w:p>
    <w:p w:rsidR="005F49DB" w:rsidRPr="005F49DB" w:rsidRDefault="005F49DB" w:rsidP="005F49DB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5F49DB">
        <w:rPr>
          <w:rFonts w:ascii="Arial" w:eastAsia="Calibri" w:hAnsi="Arial" w:cs="Arial"/>
          <w:sz w:val="24"/>
          <w:lang w:eastAsia="en-US"/>
        </w:rPr>
        <w:t>- рассмотрение и утверждение предложений, связанных с корректировкой сроков, исполнителей и объемов ресурсов по мероприятиям Стратегии;</w:t>
      </w:r>
    </w:p>
    <w:p w:rsidR="005F49DB" w:rsidRPr="005F49DB" w:rsidRDefault="005F49DB" w:rsidP="005F49DB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5F49DB">
        <w:rPr>
          <w:rFonts w:ascii="Arial" w:eastAsia="Calibri" w:hAnsi="Arial" w:cs="Arial"/>
          <w:sz w:val="24"/>
          <w:lang w:eastAsia="en-US"/>
        </w:rPr>
        <w:t xml:space="preserve">- утверждение проектов стратегии поселения по приоритетным направлениям Стратегии. </w:t>
      </w:r>
    </w:p>
    <w:p w:rsidR="005F49DB" w:rsidRPr="005F49DB" w:rsidRDefault="005F49DB" w:rsidP="005F49DB">
      <w:pPr>
        <w:ind w:firstLine="0"/>
        <w:rPr>
          <w:rFonts w:ascii="Arial" w:eastAsia="Calibri" w:hAnsi="Arial" w:cs="Arial"/>
          <w:sz w:val="24"/>
          <w:lang w:eastAsia="en-US"/>
        </w:rPr>
      </w:pPr>
      <w:r w:rsidRPr="005F49DB">
        <w:rPr>
          <w:rFonts w:ascii="Arial" w:eastAsia="Calibri" w:hAnsi="Arial" w:cs="Arial"/>
          <w:sz w:val="24"/>
          <w:lang w:eastAsia="en-US"/>
        </w:rPr>
        <w:t xml:space="preserve"> </w:t>
      </w:r>
    </w:p>
    <w:p w:rsidR="005F49DB" w:rsidRPr="005F49DB" w:rsidRDefault="005F49DB" w:rsidP="005F49DB">
      <w:pPr>
        <w:ind w:firstLine="0"/>
        <w:jc w:val="center"/>
        <w:rPr>
          <w:rFonts w:ascii="Arial" w:eastAsia="Calibri" w:hAnsi="Arial" w:cs="Arial"/>
          <w:sz w:val="24"/>
          <w:lang w:eastAsia="en-US"/>
        </w:rPr>
      </w:pPr>
      <w:r w:rsidRPr="005F49DB">
        <w:rPr>
          <w:rFonts w:ascii="Arial" w:eastAsia="Calibri" w:hAnsi="Arial" w:cs="Arial"/>
          <w:sz w:val="24"/>
          <w:lang w:eastAsia="en-US"/>
        </w:rPr>
        <w:t>Механизм обновления Стратегии</w:t>
      </w:r>
    </w:p>
    <w:p w:rsidR="005F49DB" w:rsidRPr="005F49DB" w:rsidRDefault="005F49DB" w:rsidP="005F49DB">
      <w:pPr>
        <w:ind w:firstLine="709"/>
        <w:rPr>
          <w:rFonts w:ascii="Arial" w:hAnsi="Arial" w:cs="Arial"/>
          <w:sz w:val="24"/>
        </w:rPr>
      </w:pPr>
      <w:r w:rsidRPr="005F49DB">
        <w:rPr>
          <w:rFonts w:ascii="Arial" w:hAnsi="Arial" w:cs="Arial"/>
          <w:sz w:val="24"/>
        </w:rPr>
        <w:t>Обновление Стратегии производится:</w:t>
      </w:r>
    </w:p>
    <w:p w:rsidR="005F49DB" w:rsidRPr="005F49DB" w:rsidRDefault="005F49DB" w:rsidP="005F49DB">
      <w:pPr>
        <w:ind w:firstLine="709"/>
        <w:rPr>
          <w:rFonts w:ascii="Arial" w:hAnsi="Arial" w:cs="Arial"/>
          <w:sz w:val="24"/>
        </w:rPr>
      </w:pPr>
      <w:r w:rsidRPr="005F49DB">
        <w:rPr>
          <w:rFonts w:ascii="Arial" w:hAnsi="Arial" w:cs="Arial"/>
          <w:sz w:val="24"/>
        </w:rPr>
        <w:t>- при выявлении новых, необходимых к реализации мероприятий,</w:t>
      </w:r>
    </w:p>
    <w:p w:rsidR="005F49DB" w:rsidRPr="005F49DB" w:rsidRDefault="005F49DB" w:rsidP="005F49DB">
      <w:pPr>
        <w:ind w:firstLine="709"/>
        <w:rPr>
          <w:rFonts w:ascii="Arial" w:hAnsi="Arial" w:cs="Arial"/>
          <w:sz w:val="24"/>
        </w:rPr>
      </w:pPr>
      <w:r w:rsidRPr="005F49DB">
        <w:rPr>
          <w:rFonts w:ascii="Arial" w:hAnsi="Arial" w:cs="Arial"/>
          <w:sz w:val="24"/>
        </w:rPr>
        <w:t>- при появлении новых инвестиционных проектов, особо значимых для территории;</w:t>
      </w:r>
    </w:p>
    <w:p w:rsidR="005F49DB" w:rsidRPr="005F49DB" w:rsidRDefault="005F49DB" w:rsidP="005F49DB">
      <w:pPr>
        <w:ind w:firstLine="709"/>
        <w:rPr>
          <w:rFonts w:ascii="Arial" w:hAnsi="Arial" w:cs="Arial"/>
          <w:sz w:val="24"/>
        </w:rPr>
      </w:pPr>
      <w:r w:rsidRPr="005F49DB">
        <w:rPr>
          <w:rFonts w:ascii="Arial" w:hAnsi="Arial" w:cs="Arial"/>
          <w:sz w:val="24"/>
        </w:rPr>
        <w:t>- при наступлении событий, выявляющих новые приоритеты в развитии муниципального образования, а также вызывающих потерю своей значимости отдельных мероприятий.</w:t>
      </w:r>
    </w:p>
    <w:p w:rsidR="005F49DB" w:rsidRPr="005F49DB" w:rsidRDefault="005F49DB" w:rsidP="005F49DB">
      <w:pPr>
        <w:ind w:firstLine="709"/>
        <w:rPr>
          <w:rFonts w:ascii="Arial" w:hAnsi="Arial" w:cs="Arial"/>
          <w:sz w:val="24"/>
        </w:rPr>
      </w:pPr>
      <w:r w:rsidRPr="005F49DB">
        <w:rPr>
          <w:rFonts w:ascii="Arial" w:hAnsi="Arial" w:cs="Arial"/>
          <w:sz w:val="24"/>
        </w:rPr>
        <w:t xml:space="preserve">Внесение изменений в Стратегию производится по итогам годового отчета о реализации программы, проведенного общественного обсуждения, по предложению членов Думы </w:t>
      </w:r>
      <w:proofErr w:type="spellStart"/>
      <w:r w:rsidR="00B3193C">
        <w:rPr>
          <w:rFonts w:ascii="Arial" w:hAnsi="Arial" w:cs="Arial"/>
          <w:sz w:val="24"/>
        </w:rPr>
        <w:t>Порог</w:t>
      </w:r>
      <w:r w:rsidRPr="005F49DB">
        <w:rPr>
          <w:rFonts w:ascii="Arial" w:hAnsi="Arial" w:cs="Arial"/>
          <w:sz w:val="24"/>
        </w:rPr>
        <w:t>ского</w:t>
      </w:r>
      <w:proofErr w:type="spellEnd"/>
      <w:r w:rsidRPr="005F49DB">
        <w:rPr>
          <w:rFonts w:ascii="Arial" w:hAnsi="Arial" w:cs="Arial"/>
          <w:sz w:val="24"/>
        </w:rPr>
        <w:t xml:space="preserve"> муниципального образования, иных заинтересованных лиц. </w:t>
      </w:r>
    </w:p>
    <w:p w:rsidR="005F49DB" w:rsidRPr="005F49DB" w:rsidRDefault="005F49DB" w:rsidP="005F49DB">
      <w:pPr>
        <w:ind w:firstLine="709"/>
        <w:rPr>
          <w:rFonts w:ascii="Arial" w:hAnsi="Arial" w:cs="Arial"/>
          <w:sz w:val="24"/>
        </w:rPr>
      </w:pPr>
      <w:r w:rsidRPr="005F49DB">
        <w:rPr>
          <w:rFonts w:ascii="Arial" w:hAnsi="Arial" w:cs="Arial"/>
          <w:sz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5F49DB" w:rsidRPr="005F49DB" w:rsidRDefault="005F49DB" w:rsidP="005F49DB">
      <w:pPr>
        <w:ind w:firstLine="360"/>
        <w:rPr>
          <w:rFonts w:ascii="Arial" w:hAnsi="Arial" w:cs="Arial"/>
          <w:sz w:val="24"/>
        </w:rPr>
      </w:pPr>
      <w:r w:rsidRPr="005F49DB">
        <w:rPr>
          <w:rFonts w:ascii="Arial" w:hAnsi="Arial" w:cs="Arial"/>
          <w:sz w:val="24"/>
        </w:rPr>
        <w:t>По перечисленным выше основаниям Стратегия может быть дополнена новыми мероприятиями с обоснованием объемов и источников финансирования.</w:t>
      </w:r>
    </w:p>
    <w:p w:rsidR="005F49DB" w:rsidRPr="005F49DB" w:rsidRDefault="005F49DB" w:rsidP="005F49DB">
      <w:pPr>
        <w:ind w:firstLine="0"/>
        <w:rPr>
          <w:rFonts w:ascii="Arial" w:hAnsi="Arial" w:cs="Arial"/>
          <w:sz w:val="24"/>
        </w:rPr>
      </w:pPr>
    </w:p>
    <w:p w:rsidR="005F49DB" w:rsidRPr="005F49DB" w:rsidRDefault="005F49DB" w:rsidP="005F49DB">
      <w:pPr>
        <w:keepNext/>
        <w:keepLines/>
        <w:ind w:left="360" w:firstLine="0"/>
        <w:jc w:val="center"/>
        <w:outlineLvl w:val="1"/>
        <w:rPr>
          <w:rFonts w:ascii="Arial" w:hAnsi="Arial" w:cs="Arial"/>
          <w:bCs/>
          <w:sz w:val="24"/>
        </w:rPr>
      </w:pPr>
      <w:bookmarkStart w:id="17" w:name="_Toc385573990"/>
      <w:r w:rsidRPr="005F49DB">
        <w:rPr>
          <w:rFonts w:ascii="Arial" w:hAnsi="Arial" w:cs="Arial"/>
          <w:bCs/>
          <w:sz w:val="24"/>
        </w:rPr>
        <w:t>Заключение</w:t>
      </w:r>
      <w:bookmarkEnd w:id="17"/>
    </w:p>
    <w:p w:rsidR="005F49DB" w:rsidRPr="005F49DB" w:rsidRDefault="005F49DB" w:rsidP="005F49DB">
      <w:pPr>
        <w:ind w:firstLine="0"/>
        <w:rPr>
          <w:rFonts w:ascii="Arial" w:eastAsia="Calibri" w:hAnsi="Arial" w:cs="Arial"/>
          <w:sz w:val="24"/>
          <w:lang w:eastAsia="en-US"/>
        </w:rPr>
      </w:pPr>
    </w:p>
    <w:p w:rsidR="005F49DB" w:rsidRPr="005F49DB" w:rsidRDefault="005F49DB" w:rsidP="005F49DB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5F49DB">
        <w:rPr>
          <w:rFonts w:ascii="Arial" w:eastAsia="Calibri" w:hAnsi="Arial" w:cs="Arial"/>
          <w:sz w:val="24"/>
          <w:lang w:eastAsia="en-US"/>
        </w:rPr>
        <w:t xml:space="preserve">Стратегия социально-экономического развития </w:t>
      </w:r>
      <w:proofErr w:type="spellStart"/>
      <w:r w:rsidR="00B3193C">
        <w:rPr>
          <w:rFonts w:ascii="Arial" w:eastAsia="Calibri" w:hAnsi="Arial" w:cs="Arial"/>
          <w:sz w:val="24"/>
          <w:lang w:eastAsia="en-US"/>
        </w:rPr>
        <w:t>Порог</w:t>
      </w:r>
      <w:r w:rsidRPr="005F49DB">
        <w:rPr>
          <w:rFonts w:ascii="Arial" w:eastAsia="Calibri" w:hAnsi="Arial" w:cs="Arial"/>
          <w:sz w:val="24"/>
          <w:lang w:eastAsia="en-US"/>
        </w:rPr>
        <w:t>ского</w:t>
      </w:r>
      <w:proofErr w:type="spellEnd"/>
      <w:r w:rsidRPr="005F49DB">
        <w:rPr>
          <w:rFonts w:ascii="Arial" w:eastAsia="Calibri" w:hAnsi="Arial" w:cs="Arial"/>
          <w:sz w:val="24"/>
          <w:lang w:eastAsia="en-US"/>
        </w:rPr>
        <w:t xml:space="preserve"> муниципального образования на период до 2036 года разработана в соответствии с требованиями, предъявляемыми к подобным документам.</w:t>
      </w:r>
    </w:p>
    <w:p w:rsidR="005F49DB" w:rsidRPr="005F49DB" w:rsidRDefault="005F49DB" w:rsidP="005F49DB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5F49DB">
        <w:rPr>
          <w:rFonts w:ascii="Arial" w:eastAsia="Calibri" w:hAnsi="Arial" w:cs="Arial"/>
          <w:sz w:val="24"/>
          <w:lang w:eastAsia="en-US"/>
        </w:rPr>
        <w:t xml:space="preserve">На основе проведенного социально-экономического анализа были определены возможности, приоритеты и направления социально-экономического развития </w:t>
      </w:r>
      <w:proofErr w:type="spellStart"/>
      <w:r w:rsidR="00B3193C">
        <w:rPr>
          <w:rFonts w:ascii="Arial" w:eastAsia="Calibri" w:hAnsi="Arial" w:cs="Arial"/>
          <w:sz w:val="24"/>
          <w:lang w:eastAsia="en-US"/>
        </w:rPr>
        <w:t>Порог</w:t>
      </w:r>
      <w:r w:rsidRPr="005F49DB">
        <w:rPr>
          <w:rFonts w:ascii="Arial" w:eastAsia="Calibri" w:hAnsi="Arial" w:cs="Arial"/>
          <w:sz w:val="24"/>
          <w:lang w:eastAsia="en-US"/>
        </w:rPr>
        <w:t>ского</w:t>
      </w:r>
      <w:proofErr w:type="spellEnd"/>
      <w:r w:rsidRPr="005F49DB">
        <w:rPr>
          <w:rFonts w:ascii="Arial" w:eastAsia="Calibri" w:hAnsi="Arial" w:cs="Arial"/>
          <w:sz w:val="24"/>
          <w:lang w:eastAsia="en-US"/>
        </w:rPr>
        <w:t xml:space="preserve"> муниципального образования на долгосрочную перспективу.</w:t>
      </w:r>
    </w:p>
    <w:p w:rsidR="005F49DB" w:rsidRPr="005F49DB" w:rsidRDefault="005F49DB" w:rsidP="005F49DB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5F49DB">
        <w:rPr>
          <w:rFonts w:ascii="Arial" w:eastAsia="Calibri" w:hAnsi="Arial" w:cs="Arial"/>
          <w:sz w:val="24"/>
          <w:lang w:eastAsia="en-US"/>
        </w:rPr>
        <w:t xml:space="preserve">Главным целевым ориентиром и стратегическим направлением в сфере социально-экономического развития муниципального образования является: продвижение к новому качеству жизни, высокому уровню достатка в каждой семье, здоровью и безопасности каждого человека на основе реализации целей социального развития, наращивания экономического потенциала, эффективного </w:t>
      </w:r>
      <w:r w:rsidRPr="005F49DB">
        <w:rPr>
          <w:rFonts w:ascii="Arial" w:eastAsia="Calibri" w:hAnsi="Arial" w:cs="Arial"/>
          <w:sz w:val="24"/>
          <w:lang w:eastAsia="en-US"/>
        </w:rPr>
        <w:lastRenderedPageBreak/>
        <w:t>использования природно-ресурсного потенциала и перехода к устойчивому развитию территории.</w:t>
      </w:r>
    </w:p>
    <w:p w:rsidR="005F49DB" w:rsidRPr="005F49DB" w:rsidRDefault="005F49DB" w:rsidP="005F49DB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5F49DB">
        <w:rPr>
          <w:rFonts w:ascii="Arial" w:eastAsia="Calibri" w:hAnsi="Arial" w:cs="Arial"/>
          <w:sz w:val="24"/>
          <w:lang w:eastAsia="en-US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5F49DB" w:rsidRPr="005F49DB" w:rsidRDefault="005F49DB" w:rsidP="005F49DB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5F49DB">
        <w:rPr>
          <w:rFonts w:ascii="Arial" w:eastAsia="Calibri" w:hAnsi="Arial" w:cs="Arial"/>
          <w:sz w:val="24"/>
          <w:lang w:eastAsia="en-US"/>
        </w:rPr>
        <w:t xml:space="preserve">Реализация Программы позволит: </w:t>
      </w:r>
    </w:p>
    <w:p w:rsidR="005F49DB" w:rsidRPr="005F49DB" w:rsidRDefault="005F49DB" w:rsidP="005F49DB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5F49DB">
        <w:rPr>
          <w:rFonts w:ascii="Arial" w:eastAsia="Calibri" w:hAnsi="Arial" w:cs="Arial"/>
          <w:sz w:val="24"/>
          <w:lang w:eastAsia="en-US"/>
        </w:rPr>
        <w:t xml:space="preserve">1) повысить качество жизни жителей </w:t>
      </w:r>
      <w:proofErr w:type="spellStart"/>
      <w:r w:rsidR="00B3193C">
        <w:rPr>
          <w:rFonts w:ascii="Arial" w:eastAsia="Calibri" w:hAnsi="Arial" w:cs="Arial"/>
          <w:sz w:val="24"/>
          <w:lang w:eastAsia="en-US"/>
        </w:rPr>
        <w:t>Порог</w:t>
      </w:r>
      <w:r w:rsidRPr="005F49DB">
        <w:rPr>
          <w:rFonts w:ascii="Arial" w:eastAsia="Calibri" w:hAnsi="Arial" w:cs="Arial"/>
          <w:sz w:val="24"/>
          <w:lang w:eastAsia="en-US"/>
        </w:rPr>
        <w:t>ского</w:t>
      </w:r>
      <w:proofErr w:type="spellEnd"/>
      <w:r w:rsidRPr="005F49DB">
        <w:rPr>
          <w:rFonts w:ascii="Arial" w:eastAsia="Calibri" w:hAnsi="Arial" w:cs="Arial"/>
          <w:sz w:val="24"/>
          <w:lang w:eastAsia="en-US"/>
        </w:rPr>
        <w:t xml:space="preserve"> муниципального образования, сформировать организационные и финансовые условия для решения проблем поселения;</w:t>
      </w:r>
    </w:p>
    <w:p w:rsidR="005F49DB" w:rsidRPr="005F49DB" w:rsidRDefault="005F49DB" w:rsidP="005F49DB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5F49DB">
        <w:rPr>
          <w:rFonts w:ascii="Arial" w:eastAsia="Calibri" w:hAnsi="Arial" w:cs="Arial"/>
          <w:sz w:val="24"/>
          <w:lang w:eastAsia="en-US"/>
        </w:rPr>
        <w:t xml:space="preserve">2) привлечь население муниципального образования к непосредственному участию в реализации решений, направленных на улучшение качества жизни; </w:t>
      </w:r>
    </w:p>
    <w:p w:rsidR="005F49DB" w:rsidRPr="005F49DB" w:rsidRDefault="005F49DB" w:rsidP="005F49DB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5F49DB">
        <w:rPr>
          <w:rFonts w:ascii="Arial" w:eastAsia="Calibri" w:hAnsi="Arial" w:cs="Arial"/>
          <w:sz w:val="24"/>
          <w:lang w:eastAsia="en-US"/>
        </w:rPr>
        <w:t>3) повысить степень социального согласия, укрепить авторитет органов местного самоуправления.</w:t>
      </w:r>
    </w:p>
    <w:p w:rsidR="005F49DB" w:rsidRPr="005F49DB" w:rsidRDefault="005F49DB" w:rsidP="005F49DB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5F49DB">
        <w:rPr>
          <w:rFonts w:ascii="Arial" w:eastAsia="Calibri" w:hAnsi="Arial" w:cs="Arial"/>
          <w:sz w:val="24"/>
          <w:lang w:eastAsia="en-US"/>
        </w:rPr>
        <w:t xml:space="preserve">Социальная стабильность и экономический рост в сельском поселении в настоящее время могут быть обеспечены только </w:t>
      </w:r>
      <w:proofErr w:type="gramStart"/>
      <w:r w:rsidRPr="005F49DB">
        <w:rPr>
          <w:rFonts w:ascii="Arial" w:eastAsia="Calibri" w:hAnsi="Arial" w:cs="Arial"/>
          <w:sz w:val="24"/>
          <w:lang w:eastAsia="en-US"/>
        </w:rPr>
        <w:t>с помощью</w:t>
      </w:r>
      <w:proofErr w:type="gramEnd"/>
      <w:r w:rsidRPr="005F49DB">
        <w:rPr>
          <w:rFonts w:ascii="Arial" w:eastAsia="Calibri" w:hAnsi="Arial" w:cs="Arial"/>
          <w:sz w:val="24"/>
          <w:lang w:eastAsia="en-US"/>
        </w:rPr>
        <w:t xml:space="preserve"> продуманной целенаправленной социально-экономической политики. И такая политика может быть разработана и реализована через программы социально-экономического развития поселений. </w:t>
      </w:r>
    </w:p>
    <w:p w:rsidR="005F49DB" w:rsidRPr="005F49DB" w:rsidRDefault="005F49DB" w:rsidP="005F49DB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5F49DB">
        <w:rPr>
          <w:rFonts w:ascii="Arial" w:eastAsia="Calibri" w:hAnsi="Arial" w:cs="Arial"/>
          <w:sz w:val="24"/>
          <w:lang w:eastAsia="en-US"/>
        </w:rPr>
        <w:t xml:space="preserve">Переход к управлению муниципальным образованием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 </w:t>
      </w:r>
    </w:p>
    <w:p w:rsidR="005F49DB" w:rsidRPr="005F49DB" w:rsidRDefault="005F49DB" w:rsidP="00B3193C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5F49DB">
        <w:rPr>
          <w:rFonts w:ascii="Arial" w:eastAsia="Calibri" w:hAnsi="Arial" w:cs="Arial"/>
          <w:sz w:val="24"/>
          <w:lang w:eastAsia="en-US"/>
        </w:rPr>
        <w:t>Разработка и принятие долгосрочной программы развития муниципального образования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</w:t>
      </w:r>
    </w:p>
    <w:p w:rsidR="005F49DB" w:rsidRPr="005F49DB" w:rsidRDefault="005F49DB" w:rsidP="00B3193C">
      <w:pPr>
        <w:ind w:firstLine="709"/>
        <w:rPr>
          <w:rFonts w:ascii="Arial" w:eastAsia="Calibri" w:hAnsi="Arial" w:cs="Arial"/>
          <w:sz w:val="24"/>
          <w:lang w:eastAsia="en-US"/>
        </w:rPr>
      </w:pPr>
      <w:r w:rsidRPr="005F49DB">
        <w:rPr>
          <w:rFonts w:ascii="Arial" w:eastAsia="Calibri" w:hAnsi="Arial" w:cs="Arial"/>
          <w:sz w:val="24"/>
          <w:lang w:eastAsia="en-US"/>
        </w:rPr>
        <w:t>Концепция развития содержит ожидаемые результаты в социально-экономической и финансово-бюджетной сфере, ресурсы для ее реализации, а также перечень основных программных мероприятий.</w:t>
      </w:r>
    </w:p>
    <w:p w:rsidR="005F49DB" w:rsidRPr="005F49DB" w:rsidRDefault="005F49DB" w:rsidP="005F49DB">
      <w:pPr>
        <w:ind w:firstLine="0"/>
        <w:jc w:val="center"/>
        <w:rPr>
          <w:rFonts w:ascii="Arial" w:hAnsi="Arial" w:cs="Arial"/>
          <w:b/>
          <w:sz w:val="24"/>
        </w:rPr>
      </w:pPr>
    </w:p>
    <w:p w:rsidR="005F49DB" w:rsidRPr="005F49DB" w:rsidRDefault="005F49DB" w:rsidP="005F49DB">
      <w:pPr>
        <w:ind w:firstLine="0"/>
        <w:jc w:val="center"/>
        <w:rPr>
          <w:rFonts w:ascii="Arial" w:hAnsi="Arial" w:cs="Arial"/>
          <w:sz w:val="24"/>
        </w:rPr>
      </w:pPr>
      <w:r w:rsidRPr="005F49DB">
        <w:rPr>
          <w:rFonts w:ascii="Arial" w:hAnsi="Arial" w:cs="Arial"/>
          <w:sz w:val="24"/>
        </w:rPr>
        <w:t>Мероприятия реализации программы развития личных подсобных хозяйств (ЛПХ)</w:t>
      </w:r>
    </w:p>
    <w:p w:rsidR="005F49DB" w:rsidRPr="005F49DB" w:rsidRDefault="005F49DB" w:rsidP="005F49DB">
      <w:pPr>
        <w:ind w:firstLine="0"/>
        <w:jc w:val="center"/>
        <w:rPr>
          <w:rFonts w:ascii="Arial" w:hAnsi="Arial" w:cs="Arial"/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850"/>
        <w:gridCol w:w="2411"/>
        <w:gridCol w:w="1362"/>
        <w:gridCol w:w="1418"/>
        <w:gridCol w:w="1472"/>
      </w:tblGrid>
      <w:tr w:rsidR="005F49DB" w:rsidRPr="005F49DB" w:rsidTr="005F49DB">
        <w:trPr>
          <w:trHeight w:val="400"/>
        </w:trPr>
        <w:tc>
          <w:tcPr>
            <w:tcW w:w="709" w:type="dxa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5F49DB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5F49D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850" w:type="dxa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Сроки выполнения</w:t>
            </w:r>
          </w:p>
        </w:tc>
        <w:tc>
          <w:tcPr>
            <w:tcW w:w="2411" w:type="dxa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Содержание мероприятий</w:t>
            </w:r>
          </w:p>
        </w:tc>
        <w:tc>
          <w:tcPr>
            <w:tcW w:w="1362" w:type="dxa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8" w:type="dxa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472" w:type="dxa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Ожидаемые результаты</w:t>
            </w:r>
          </w:p>
        </w:tc>
      </w:tr>
      <w:tr w:rsidR="005F49DB" w:rsidRPr="005F49DB" w:rsidTr="005F49DB">
        <w:trPr>
          <w:trHeight w:val="1200"/>
        </w:trPr>
        <w:tc>
          <w:tcPr>
            <w:tcW w:w="709" w:type="dxa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 xml:space="preserve">Создание </w:t>
            </w:r>
            <w:proofErr w:type="spellStart"/>
            <w:r w:rsidRPr="005F49DB">
              <w:rPr>
                <w:rFonts w:ascii="Courier New" w:hAnsi="Courier New" w:cs="Courier New"/>
                <w:sz w:val="22"/>
                <w:szCs w:val="22"/>
              </w:rPr>
              <w:t>экономких</w:t>
            </w:r>
            <w:proofErr w:type="spellEnd"/>
            <w:r w:rsidRPr="005F49DB">
              <w:rPr>
                <w:rFonts w:ascii="Courier New" w:hAnsi="Courier New" w:cs="Courier New"/>
                <w:sz w:val="22"/>
                <w:szCs w:val="22"/>
              </w:rPr>
              <w:t xml:space="preserve"> и социальных </w:t>
            </w:r>
            <w:proofErr w:type="spellStart"/>
            <w:r w:rsidRPr="005F49DB">
              <w:rPr>
                <w:rFonts w:ascii="Courier New" w:hAnsi="Courier New" w:cs="Courier New"/>
                <w:sz w:val="22"/>
                <w:szCs w:val="22"/>
              </w:rPr>
              <w:t>усло-вий</w:t>
            </w:r>
            <w:proofErr w:type="spellEnd"/>
            <w:r w:rsidRPr="005F49DB">
              <w:rPr>
                <w:rFonts w:ascii="Courier New" w:hAnsi="Courier New" w:cs="Courier New"/>
                <w:sz w:val="22"/>
                <w:szCs w:val="22"/>
              </w:rPr>
              <w:t>, способствующих развитию крестьянских (фермерс</w:t>
            </w:r>
            <w:r w:rsidRPr="005F49DB">
              <w:rPr>
                <w:rFonts w:ascii="Courier New" w:hAnsi="Courier New" w:cs="Courier New"/>
                <w:sz w:val="22"/>
                <w:szCs w:val="22"/>
              </w:rPr>
              <w:lastRenderedPageBreak/>
              <w:t>ких) и личных подсобных хозяйств, семейных ферм</w:t>
            </w:r>
          </w:p>
        </w:tc>
        <w:tc>
          <w:tcPr>
            <w:tcW w:w="850" w:type="dxa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lastRenderedPageBreak/>
              <w:t>до 2036г.</w:t>
            </w:r>
          </w:p>
        </w:tc>
        <w:tc>
          <w:tcPr>
            <w:tcW w:w="2411" w:type="dxa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 xml:space="preserve">1. содействие в получении кредитов на развитие ЛПХ (приобретение скота, кормов, сельскохозяйственной техники, пиломатериала, ремонт и строительство </w:t>
            </w:r>
            <w:proofErr w:type="spellStart"/>
            <w:proofErr w:type="gramStart"/>
            <w:r w:rsidRPr="005F49DB">
              <w:rPr>
                <w:rFonts w:ascii="Courier New" w:hAnsi="Courier New" w:cs="Courier New"/>
                <w:sz w:val="22"/>
                <w:szCs w:val="22"/>
              </w:rPr>
              <w:t>хоз.построек</w:t>
            </w:r>
            <w:proofErr w:type="spellEnd"/>
            <w:proofErr w:type="gramEnd"/>
            <w:r w:rsidRPr="005F49DB">
              <w:rPr>
                <w:rFonts w:ascii="Courier New" w:hAnsi="Courier New" w:cs="Courier New"/>
                <w:sz w:val="22"/>
                <w:szCs w:val="22"/>
              </w:rPr>
              <w:t>);</w:t>
            </w:r>
          </w:p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lastRenderedPageBreak/>
              <w:t>2. содействие гражданам в участии в областной программе поддержки малых форм хозяйствования (ЛПХ);</w:t>
            </w:r>
          </w:p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4.поддержка ЛПХ (первоочередное выделение земельных участков под сенокошение, оказание помощи в оформлении документов на аренду земельных участков);</w:t>
            </w:r>
          </w:p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5. содействие гражданам в участии в районной программе субсидирования затрат гражданам, ведущим ЛПХ в Нижнеудинском районе</w:t>
            </w:r>
          </w:p>
        </w:tc>
        <w:tc>
          <w:tcPr>
            <w:tcW w:w="1362" w:type="dxa"/>
          </w:tcPr>
          <w:p w:rsidR="005F49DB" w:rsidRPr="005F49DB" w:rsidRDefault="005F49DB" w:rsidP="005F49DB">
            <w:pPr>
              <w:ind w:firstLine="0"/>
              <w:jc w:val="left"/>
              <w:rPr>
                <w:rFonts w:ascii="Courier New" w:hAnsi="Courier New" w:cs="Courier New"/>
                <w:sz w:val="24"/>
              </w:rPr>
            </w:pPr>
            <w:proofErr w:type="spellStart"/>
            <w:r w:rsidRPr="005F49DB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Россельхозбанк</w:t>
            </w:r>
            <w:proofErr w:type="spellEnd"/>
            <w:r w:rsidRPr="005F49DB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Сбербанк РФ, местный бюджет, областной бюджет,</w:t>
            </w:r>
          </w:p>
        </w:tc>
        <w:tc>
          <w:tcPr>
            <w:tcW w:w="1418" w:type="dxa"/>
          </w:tcPr>
          <w:p w:rsidR="005F49DB" w:rsidRPr="005F49DB" w:rsidRDefault="005F49DB" w:rsidP="005F49DB">
            <w:pPr>
              <w:ind w:firstLine="0"/>
              <w:jc w:val="center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72" w:type="dxa"/>
          </w:tcPr>
          <w:p w:rsidR="005F49DB" w:rsidRPr="005F49DB" w:rsidRDefault="005F49DB" w:rsidP="005F49DB">
            <w:pPr>
              <w:ind w:firstLine="0"/>
              <w:rPr>
                <w:rFonts w:ascii="Courier New" w:hAnsi="Courier New" w:cs="Courier New"/>
                <w:sz w:val="24"/>
              </w:rPr>
            </w:pPr>
            <w:r w:rsidRPr="005F49DB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для развития малого сельскохозяйственного предпринимательства, развитие </w:t>
            </w:r>
            <w:r w:rsidRPr="005F49DB">
              <w:rPr>
                <w:rFonts w:ascii="Courier New" w:hAnsi="Courier New" w:cs="Courier New"/>
                <w:sz w:val="22"/>
                <w:szCs w:val="22"/>
              </w:rPr>
              <w:lastRenderedPageBreak/>
              <w:t>ЛПХ, семейных ферм (увеличение поголовья скота, выращивание племенных животных, расширение используемых площадей сельхозугодий, увеличение выращивания сельскохозяйственной продукции)</w:t>
            </w:r>
          </w:p>
        </w:tc>
      </w:tr>
    </w:tbl>
    <w:p w:rsidR="005F49DB" w:rsidRPr="005F49DB" w:rsidRDefault="005F49DB" w:rsidP="005F49DB">
      <w:pPr>
        <w:ind w:firstLine="0"/>
        <w:rPr>
          <w:sz w:val="24"/>
        </w:rPr>
      </w:pPr>
    </w:p>
    <w:p w:rsidR="005F49DB" w:rsidRDefault="005F49DB" w:rsidP="005F49DB"/>
    <w:p w:rsidR="005F49DB" w:rsidRDefault="005F49DB" w:rsidP="005F49DB"/>
    <w:p w:rsidR="005F49DB" w:rsidRDefault="005F49DB" w:rsidP="005F49DB"/>
    <w:p w:rsidR="005F49DB" w:rsidRDefault="005F49DB" w:rsidP="005F49DB"/>
    <w:sectPr w:rsidR="005F49DB" w:rsidSect="00B3193C">
      <w:pgSz w:w="11909" w:h="16834"/>
      <w:pgMar w:top="993" w:right="710" w:bottom="709" w:left="1701" w:header="397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6657D"/>
    <w:multiLevelType w:val="multilevel"/>
    <w:tmpl w:val="FCC4AE9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2EDB3925"/>
    <w:multiLevelType w:val="multilevel"/>
    <w:tmpl w:val="9E6C23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B24743F"/>
    <w:multiLevelType w:val="hybridMultilevel"/>
    <w:tmpl w:val="3DC04A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8040B"/>
    <w:multiLevelType w:val="hybridMultilevel"/>
    <w:tmpl w:val="5D20189A"/>
    <w:lvl w:ilvl="0" w:tplc="2D543C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7B9C7F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FE4A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EC78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CD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422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E9C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E2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D2DA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</w:abstractNum>
  <w:abstractNum w:abstractNumId="8" w15:restartNumberingAfterBreak="0">
    <w:nsid w:val="767819E6"/>
    <w:multiLevelType w:val="hybridMultilevel"/>
    <w:tmpl w:val="DFBE0C28"/>
    <w:lvl w:ilvl="0" w:tplc="C2468A66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8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DA9"/>
    <w:rsid w:val="00003538"/>
    <w:rsid w:val="000157AF"/>
    <w:rsid w:val="000404E8"/>
    <w:rsid w:val="00045123"/>
    <w:rsid w:val="000462B0"/>
    <w:rsid w:val="00050B12"/>
    <w:rsid w:val="00054C9D"/>
    <w:rsid w:val="00065750"/>
    <w:rsid w:val="00091CBD"/>
    <w:rsid w:val="0009661E"/>
    <w:rsid w:val="000A5542"/>
    <w:rsid w:val="000A5932"/>
    <w:rsid w:val="000C68FC"/>
    <w:rsid w:val="000F279F"/>
    <w:rsid w:val="000F542A"/>
    <w:rsid w:val="00101F1B"/>
    <w:rsid w:val="001143FB"/>
    <w:rsid w:val="00115D97"/>
    <w:rsid w:val="00127398"/>
    <w:rsid w:val="001466D2"/>
    <w:rsid w:val="001549D4"/>
    <w:rsid w:val="001565F3"/>
    <w:rsid w:val="00172E52"/>
    <w:rsid w:val="001A1832"/>
    <w:rsid w:val="001B117F"/>
    <w:rsid w:val="001B281C"/>
    <w:rsid w:val="001B6C2B"/>
    <w:rsid w:val="001C3BCC"/>
    <w:rsid w:val="001D3466"/>
    <w:rsid w:val="00200FA1"/>
    <w:rsid w:val="0021001F"/>
    <w:rsid w:val="00216858"/>
    <w:rsid w:val="0023496A"/>
    <w:rsid w:val="00250103"/>
    <w:rsid w:val="002506CA"/>
    <w:rsid w:val="00253764"/>
    <w:rsid w:val="00254435"/>
    <w:rsid w:val="0026499B"/>
    <w:rsid w:val="002748B8"/>
    <w:rsid w:val="00280B38"/>
    <w:rsid w:val="00284A88"/>
    <w:rsid w:val="002B42C7"/>
    <w:rsid w:val="002C1027"/>
    <w:rsid w:val="002F2A1A"/>
    <w:rsid w:val="002F3D31"/>
    <w:rsid w:val="0030760C"/>
    <w:rsid w:val="003223C3"/>
    <w:rsid w:val="003325C0"/>
    <w:rsid w:val="00332941"/>
    <w:rsid w:val="00336CB2"/>
    <w:rsid w:val="00355393"/>
    <w:rsid w:val="00364214"/>
    <w:rsid w:val="003746ED"/>
    <w:rsid w:val="003777E6"/>
    <w:rsid w:val="00380586"/>
    <w:rsid w:val="00393299"/>
    <w:rsid w:val="003941E4"/>
    <w:rsid w:val="003A2324"/>
    <w:rsid w:val="003A565D"/>
    <w:rsid w:val="003B3B7C"/>
    <w:rsid w:val="003D2519"/>
    <w:rsid w:val="00420153"/>
    <w:rsid w:val="004247E7"/>
    <w:rsid w:val="004345FA"/>
    <w:rsid w:val="004533E1"/>
    <w:rsid w:val="00453DFA"/>
    <w:rsid w:val="004566BB"/>
    <w:rsid w:val="004566CF"/>
    <w:rsid w:val="004772D6"/>
    <w:rsid w:val="004810D5"/>
    <w:rsid w:val="00491427"/>
    <w:rsid w:val="004921F4"/>
    <w:rsid w:val="0049291D"/>
    <w:rsid w:val="004A1790"/>
    <w:rsid w:val="004A7E5A"/>
    <w:rsid w:val="004B1E3A"/>
    <w:rsid w:val="004D14BB"/>
    <w:rsid w:val="004D2636"/>
    <w:rsid w:val="004D5A9F"/>
    <w:rsid w:val="004E15B8"/>
    <w:rsid w:val="004E2213"/>
    <w:rsid w:val="004E71A4"/>
    <w:rsid w:val="004F667C"/>
    <w:rsid w:val="004F6C34"/>
    <w:rsid w:val="004F7B50"/>
    <w:rsid w:val="005145C0"/>
    <w:rsid w:val="005263AC"/>
    <w:rsid w:val="005357A3"/>
    <w:rsid w:val="00535AE3"/>
    <w:rsid w:val="00540B95"/>
    <w:rsid w:val="005411B1"/>
    <w:rsid w:val="00541487"/>
    <w:rsid w:val="00551354"/>
    <w:rsid w:val="00554FCF"/>
    <w:rsid w:val="00555717"/>
    <w:rsid w:val="005666C2"/>
    <w:rsid w:val="00591535"/>
    <w:rsid w:val="00591CBC"/>
    <w:rsid w:val="00597D9A"/>
    <w:rsid w:val="005A089C"/>
    <w:rsid w:val="005A7E33"/>
    <w:rsid w:val="005B0661"/>
    <w:rsid w:val="005B5327"/>
    <w:rsid w:val="005C1466"/>
    <w:rsid w:val="005C34E4"/>
    <w:rsid w:val="005C4E49"/>
    <w:rsid w:val="005D34DC"/>
    <w:rsid w:val="005D7302"/>
    <w:rsid w:val="005F49DB"/>
    <w:rsid w:val="005F545A"/>
    <w:rsid w:val="005F67EF"/>
    <w:rsid w:val="005F7B7C"/>
    <w:rsid w:val="0060126E"/>
    <w:rsid w:val="00624950"/>
    <w:rsid w:val="0063026A"/>
    <w:rsid w:val="00636120"/>
    <w:rsid w:val="00636FDB"/>
    <w:rsid w:val="00641AC4"/>
    <w:rsid w:val="00642CF0"/>
    <w:rsid w:val="00643D56"/>
    <w:rsid w:val="006464D6"/>
    <w:rsid w:val="006506B3"/>
    <w:rsid w:val="00650C1E"/>
    <w:rsid w:val="00651E40"/>
    <w:rsid w:val="00652393"/>
    <w:rsid w:val="00667281"/>
    <w:rsid w:val="006701B5"/>
    <w:rsid w:val="00671C46"/>
    <w:rsid w:val="00685516"/>
    <w:rsid w:val="006878DD"/>
    <w:rsid w:val="006A0716"/>
    <w:rsid w:val="006C14ED"/>
    <w:rsid w:val="006C1E87"/>
    <w:rsid w:val="006D0B60"/>
    <w:rsid w:val="006D2343"/>
    <w:rsid w:val="006D7887"/>
    <w:rsid w:val="006F6D79"/>
    <w:rsid w:val="00704A40"/>
    <w:rsid w:val="0071045D"/>
    <w:rsid w:val="00713A03"/>
    <w:rsid w:val="00716A82"/>
    <w:rsid w:val="00732C5B"/>
    <w:rsid w:val="00736E46"/>
    <w:rsid w:val="007471D6"/>
    <w:rsid w:val="0075181C"/>
    <w:rsid w:val="00766E32"/>
    <w:rsid w:val="00767B47"/>
    <w:rsid w:val="00767DE0"/>
    <w:rsid w:val="00771016"/>
    <w:rsid w:val="0077608E"/>
    <w:rsid w:val="00786688"/>
    <w:rsid w:val="00786A4D"/>
    <w:rsid w:val="0079639D"/>
    <w:rsid w:val="007A2CA1"/>
    <w:rsid w:val="007A75AF"/>
    <w:rsid w:val="007B062C"/>
    <w:rsid w:val="007B5E8A"/>
    <w:rsid w:val="007C4EC0"/>
    <w:rsid w:val="007C7624"/>
    <w:rsid w:val="007D1AC1"/>
    <w:rsid w:val="007E3D22"/>
    <w:rsid w:val="008024F5"/>
    <w:rsid w:val="0080797C"/>
    <w:rsid w:val="008119AC"/>
    <w:rsid w:val="00827501"/>
    <w:rsid w:val="00835EEC"/>
    <w:rsid w:val="00836BD5"/>
    <w:rsid w:val="00863BEB"/>
    <w:rsid w:val="00867EDA"/>
    <w:rsid w:val="00876264"/>
    <w:rsid w:val="00886106"/>
    <w:rsid w:val="00887EF8"/>
    <w:rsid w:val="008A0E41"/>
    <w:rsid w:val="008A3742"/>
    <w:rsid w:val="008B6244"/>
    <w:rsid w:val="008D5B5B"/>
    <w:rsid w:val="008E26A2"/>
    <w:rsid w:val="008E58BB"/>
    <w:rsid w:val="008F52CF"/>
    <w:rsid w:val="009023F6"/>
    <w:rsid w:val="0091573D"/>
    <w:rsid w:val="009348B6"/>
    <w:rsid w:val="0094110E"/>
    <w:rsid w:val="00952B03"/>
    <w:rsid w:val="00952BB1"/>
    <w:rsid w:val="00954949"/>
    <w:rsid w:val="00955295"/>
    <w:rsid w:val="00960627"/>
    <w:rsid w:val="009624E9"/>
    <w:rsid w:val="00966E52"/>
    <w:rsid w:val="0097406A"/>
    <w:rsid w:val="0098011A"/>
    <w:rsid w:val="00987CF7"/>
    <w:rsid w:val="00990D25"/>
    <w:rsid w:val="0099175B"/>
    <w:rsid w:val="00992C2A"/>
    <w:rsid w:val="009A608D"/>
    <w:rsid w:val="009B5200"/>
    <w:rsid w:val="009B7AAD"/>
    <w:rsid w:val="009C5FA8"/>
    <w:rsid w:val="009D5E07"/>
    <w:rsid w:val="009E45AB"/>
    <w:rsid w:val="00A00EB1"/>
    <w:rsid w:val="00A0656A"/>
    <w:rsid w:val="00A20C33"/>
    <w:rsid w:val="00A242C9"/>
    <w:rsid w:val="00A40469"/>
    <w:rsid w:val="00A43BB9"/>
    <w:rsid w:val="00A60BC7"/>
    <w:rsid w:val="00A64FB3"/>
    <w:rsid w:val="00A6685E"/>
    <w:rsid w:val="00A80ACF"/>
    <w:rsid w:val="00A851ED"/>
    <w:rsid w:val="00A8779F"/>
    <w:rsid w:val="00A97D2C"/>
    <w:rsid w:val="00AB2A2F"/>
    <w:rsid w:val="00AB37D0"/>
    <w:rsid w:val="00AB50DF"/>
    <w:rsid w:val="00AD1E04"/>
    <w:rsid w:val="00AE2CAE"/>
    <w:rsid w:val="00AE5C35"/>
    <w:rsid w:val="00AE64FE"/>
    <w:rsid w:val="00AF373C"/>
    <w:rsid w:val="00B07E27"/>
    <w:rsid w:val="00B11F15"/>
    <w:rsid w:val="00B276DE"/>
    <w:rsid w:val="00B3193C"/>
    <w:rsid w:val="00B35BFE"/>
    <w:rsid w:val="00B460BF"/>
    <w:rsid w:val="00B57CE9"/>
    <w:rsid w:val="00B80246"/>
    <w:rsid w:val="00B86D2C"/>
    <w:rsid w:val="00B87C55"/>
    <w:rsid w:val="00B931F8"/>
    <w:rsid w:val="00BA0A0E"/>
    <w:rsid w:val="00BA1CF3"/>
    <w:rsid w:val="00BA41BA"/>
    <w:rsid w:val="00BC0CB9"/>
    <w:rsid w:val="00BD4880"/>
    <w:rsid w:val="00BE619F"/>
    <w:rsid w:val="00BF664D"/>
    <w:rsid w:val="00C2529D"/>
    <w:rsid w:val="00C3439B"/>
    <w:rsid w:val="00C37F10"/>
    <w:rsid w:val="00C45178"/>
    <w:rsid w:val="00C460B5"/>
    <w:rsid w:val="00C50E42"/>
    <w:rsid w:val="00C5116A"/>
    <w:rsid w:val="00C7229D"/>
    <w:rsid w:val="00C74263"/>
    <w:rsid w:val="00C810B7"/>
    <w:rsid w:val="00C8445B"/>
    <w:rsid w:val="00C907DB"/>
    <w:rsid w:val="00CA03E9"/>
    <w:rsid w:val="00CA493F"/>
    <w:rsid w:val="00CB5D21"/>
    <w:rsid w:val="00CE210A"/>
    <w:rsid w:val="00CE260C"/>
    <w:rsid w:val="00CF29C6"/>
    <w:rsid w:val="00D06589"/>
    <w:rsid w:val="00D20D60"/>
    <w:rsid w:val="00D2209C"/>
    <w:rsid w:val="00D253BB"/>
    <w:rsid w:val="00D33C28"/>
    <w:rsid w:val="00D56C77"/>
    <w:rsid w:val="00D634F0"/>
    <w:rsid w:val="00D64D50"/>
    <w:rsid w:val="00D77476"/>
    <w:rsid w:val="00D82265"/>
    <w:rsid w:val="00D84A47"/>
    <w:rsid w:val="00D95906"/>
    <w:rsid w:val="00DA2DA9"/>
    <w:rsid w:val="00DA72A3"/>
    <w:rsid w:val="00DC28DC"/>
    <w:rsid w:val="00DD672B"/>
    <w:rsid w:val="00DE39E4"/>
    <w:rsid w:val="00E0102D"/>
    <w:rsid w:val="00E01D26"/>
    <w:rsid w:val="00E03946"/>
    <w:rsid w:val="00E14DAD"/>
    <w:rsid w:val="00E14E6B"/>
    <w:rsid w:val="00E21290"/>
    <w:rsid w:val="00E37313"/>
    <w:rsid w:val="00E46DFE"/>
    <w:rsid w:val="00E52028"/>
    <w:rsid w:val="00E5523D"/>
    <w:rsid w:val="00E57428"/>
    <w:rsid w:val="00E626F3"/>
    <w:rsid w:val="00E70E00"/>
    <w:rsid w:val="00E7730F"/>
    <w:rsid w:val="00E867BC"/>
    <w:rsid w:val="00E9286D"/>
    <w:rsid w:val="00EB3213"/>
    <w:rsid w:val="00EB67CA"/>
    <w:rsid w:val="00EC4540"/>
    <w:rsid w:val="00EE39BD"/>
    <w:rsid w:val="00EE756E"/>
    <w:rsid w:val="00EF0336"/>
    <w:rsid w:val="00F01510"/>
    <w:rsid w:val="00F113E2"/>
    <w:rsid w:val="00F17E23"/>
    <w:rsid w:val="00F21F33"/>
    <w:rsid w:val="00F24189"/>
    <w:rsid w:val="00F30196"/>
    <w:rsid w:val="00F44838"/>
    <w:rsid w:val="00F5192A"/>
    <w:rsid w:val="00F64F15"/>
    <w:rsid w:val="00F66B40"/>
    <w:rsid w:val="00F76340"/>
    <w:rsid w:val="00FB0B8F"/>
    <w:rsid w:val="00FB520E"/>
    <w:rsid w:val="00FC717F"/>
    <w:rsid w:val="00FD5F83"/>
    <w:rsid w:val="00FF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8D7E"/>
  <w15:docId w15:val="{51906163-7114-4732-9606-34B0F4D5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A2DA9"/>
    <w:pPr>
      <w:ind w:firstLine="397"/>
      <w:jc w:val="both"/>
    </w:pPr>
    <w:rPr>
      <w:sz w:val="18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D5E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1"/>
    <w:next w:val="a1"/>
    <w:link w:val="20"/>
    <w:unhideWhenUsed/>
    <w:qFormat/>
    <w:rsid w:val="009D5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9D5E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semiHidden/>
    <w:unhideWhenUsed/>
    <w:qFormat/>
    <w:rsid w:val="00DA2D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DA2D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D5E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1"/>
    <w:next w:val="a1"/>
    <w:link w:val="a6"/>
    <w:qFormat/>
    <w:rsid w:val="009D5E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6">
    <w:name w:val="Заголовок Знак"/>
    <w:basedOn w:val="a2"/>
    <w:link w:val="a5"/>
    <w:rsid w:val="009D5E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1"/>
    <w:next w:val="a1"/>
    <w:link w:val="a8"/>
    <w:uiPriority w:val="11"/>
    <w:qFormat/>
    <w:rsid w:val="009D5E07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8">
    <w:name w:val="Подзаголовок Знак"/>
    <w:basedOn w:val="a2"/>
    <w:link w:val="a7"/>
    <w:uiPriority w:val="11"/>
    <w:rsid w:val="009D5E07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link w:val="aa"/>
    <w:uiPriority w:val="1"/>
    <w:qFormat/>
    <w:rsid w:val="009D5E07"/>
    <w:rPr>
      <w:sz w:val="24"/>
      <w:szCs w:val="24"/>
    </w:rPr>
  </w:style>
  <w:style w:type="character" w:customStyle="1" w:styleId="20">
    <w:name w:val="Заголовок 2 Знак"/>
    <w:basedOn w:val="a2"/>
    <w:link w:val="2"/>
    <w:rsid w:val="009D5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9D5E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semiHidden/>
    <w:rsid w:val="00DA2DA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DA2DA9"/>
    <w:rPr>
      <w:b/>
      <w:bCs/>
      <w:i/>
      <w:iCs/>
      <w:sz w:val="26"/>
      <w:szCs w:val="26"/>
      <w:lang w:eastAsia="ru-RU"/>
    </w:rPr>
  </w:style>
  <w:style w:type="character" w:styleId="ab">
    <w:name w:val="Hyperlink"/>
    <w:semiHidden/>
    <w:unhideWhenUsed/>
    <w:rsid w:val="00DA2DA9"/>
    <w:rPr>
      <w:color w:val="0000FF"/>
      <w:u w:val="single"/>
    </w:rPr>
  </w:style>
  <w:style w:type="character" w:styleId="ac">
    <w:name w:val="FollowedHyperlink"/>
    <w:semiHidden/>
    <w:unhideWhenUsed/>
    <w:rsid w:val="00DA2DA9"/>
    <w:rPr>
      <w:color w:val="800080"/>
      <w:u w:val="single"/>
    </w:rPr>
  </w:style>
  <w:style w:type="paragraph" w:styleId="ad">
    <w:name w:val="Normal (Web)"/>
    <w:basedOn w:val="a1"/>
    <w:unhideWhenUsed/>
    <w:rsid w:val="00DA2DA9"/>
    <w:pPr>
      <w:spacing w:before="100" w:beforeAutospacing="1" w:after="100" w:afterAutospacing="1"/>
    </w:pPr>
  </w:style>
  <w:style w:type="paragraph" w:styleId="11">
    <w:name w:val="toc 1"/>
    <w:basedOn w:val="a1"/>
    <w:next w:val="a1"/>
    <w:autoRedefine/>
    <w:semiHidden/>
    <w:unhideWhenUsed/>
    <w:rsid w:val="00DA2DA9"/>
    <w:pPr>
      <w:tabs>
        <w:tab w:val="right" w:leader="dot" w:pos="6705"/>
      </w:tabs>
      <w:spacing w:before="120" w:after="120"/>
      <w:jc w:val="left"/>
    </w:pPr>
  </w:style>
  <w:style w:type="paragraph" w:styleId="21">
    <w:name w:val="toc 2"/>
    <w:basedOn w:val="a1"/>
    <w:next w:val="a1"/>
    <w:autoRedefine/>
    <w:semiHidden/>
    <w:unhideWhenUsed/>
    <w:rsid w:val="00DA2DA9"/>
    <w:pPr>
      <w:ind w:left="240"/>
    </w:pPr>
  </w:style>
  <w:style w:type="paragraph" w:styleId="31">
    <w:name w:val="toc 3"/>
    <w:basedOn w:val="a1"/>
    <w:next w:val="a1"/>
    <w:autoRedefine/>
    <w:semiHidden/>
    <w:unhideWhenUsed/>
    <w:rsid w:val="00DA2DA9"/>
    <w:pPr>
      <w:ind w:left="480"/>
    </w:pPr>
  </w:style>
  <w:style w:type="paragraph" w:styleId="ae">
    <w:name w:val="annotation text"/>
    <w:basedOn w:val="a1"/>
    <w:link w:val="af"/>
    <w:semiHidden/>
    <w:unhideWhenUsed/>
    <w:rsid w:val="00DA2DA9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semiHidden/>
    <w:rsid w:val="00DA2DA9"/>
    <w:rPr>
      <w:lang w:eastAsia="ru-RU"/>
    </w:rPr>
  </w:style>
  <w:style w:type="character" w:customStyle="1" w:styleId="af0">
    <w:name w:val="Верхний колонтитул Знак"/>
    <w:aliases w:val="Верхний колонтитул Знак Знак Знак,Знак6 Знак Знак Знак"/>
    <w:basedOn w:val="a2"/>
    <w:link w:val="af1"/>
    <w:semiHidden/>
    <w:locked/>
    <w:rsid w:val="00DA2DA9"/>
    <w:rPr>
      <w:sz w:val="18"/>
      <w:szCs w:val="24"/>
    </w:rPr>
  </w:style>
  <w:style w:type="paragraph" w:styleId="af1">
    <w:name w:val="header"/>
    <w:aliases w:val="Верхний колонтитул Знак Знак,Знак6 Знак Знак"/>
    <w:basedOn w:val="a1"/>
    <w:link w:val="af0"/>
    <w:semiHidden/>
    <w:unhideWhenUsed/>
    <w:rsid w:val="00DA2DA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Верхний колонтитул Знак1"/>
    <w:basedOn w:val="a2"/>
    <w:semiHidden/>
    <w:rsid w:val="00DA2DA9"/>
    <w:rPr>
      <w:sz w:val="18"/>
      <w:szCs w:val="24"/>
      <w:lang w:eastAsia="ru-RU"/>
    </w:rPr>
  </w:style>
  <w:style w:type="character" w:customStyle="1" w:styleId="22">
    <w:name w:val="Верхний колонтитул Знак2"/>
    <w:aliases w:val="Верхний колонтитул Знак1 Знак1,Верхний колонтитул Знак Знак Знак1,Знак6 Знак Знак Знак1"/>
    <w:basedOn w:val="a2"/>
    <w:semiHidden/>
    <w:rsid w:val="00DA2DA9"/>
    <w:rPr>
      <w:sz w:val="18"/>
      <w:szCs w:val="24"/>
    </w:rPr>
  </w:style>
  <w:style w:type="character" w:customStyle="1" w:styleId="af2">
    <w:name w:val="Нижний колонтитул Знак"/>
    <w:aliases w:val="Знак5 Знак"/>
    <w:basedOn w:val="a2"/>
    <w:link w:val="af3"/>
    <w:semiHidden/>
    <w:locked/>
    <w:rsid w:val="00DA2DA9"/>
    <w:rPr>
      <w:rFonts w:ascii="Sylfaen" w:hAnsi="Sylfaen" w:cs="Sylfaen"/>
    </w:rPr>
  </w:style>
  <w:style w:type="paragraph" w:styleId="af3">
    <w:name w:val="footer"/>
    <w:aliases w:val="Знак5"/>
    <w:basedOn w:val="a1"/>
    <w:link w:val="af2"/>
    <w:semiHidden/>
    <w:unhideWhenUsed/>
    <w:rsid w:val="00DA2DA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hAnsi="Sylfaen" w:cs="Sylfaen"/>
      <w:sz w:val="20"/>
      <w:szCs w:val="20"/>
      <w:lang w:eastAsia="en-US"/>
    </w:rPr>
  </w:style>
  <w:style w:type="character" w:customStyle="1" w:styleId="13">
    <w:name w:val="Нижний колонтитул Знак1"/>
    <w:aliases w:val="Знак5 Знак1"/>
    <w:basedOn w:val="a2"/>
    <w:semiHidden/>
    <w:rsid w:val="00DA2DA9"/>
    <w:rPr>
      <w:sz w:val="18"/>
      <w:szCs w:val="24"/>
      <w:lang w:eastAsia="ru-RU"/>
    </w:rPr>
  </w:style>
  <w:style w:type="paragraph" w:styleId="af4">
    <w:name w:val="List"/>
    <w:basedOn w:val="a1"/>
    <w:semiHidden/>
    <w:unhideWhenUsed/>
    <w:rsid w:val="00DA2DA9"/>
    <w:pPr>
      <w:widowControl w:val="0"/>
      <w:spacing w:before="60" w:line="300" w:lineRule="auto"/>
      <w:ind w:left="283" w:hanging="283"/>
    </w:pPr>
    <w:rPr>
      <w:sz w:val="22"/>
      <w:szCs w:val="22"/>
    </w:rPr>
  </w:style>
  <w:style w:type="paragraph" w:styleId="af5">
    <w:name w:val="Body Text"/>
    <w:basedOn w:val="a1"/>
    <w:link w:val="af6"/>
    <w:semiHidden/>
    <w:unhideWhenUsed/>
    <w:rsid w:val="00DA2DA9"/>
    <w:pPr>
      <w:spacing w:after="120"/>
    </w:pPr>
  </w:style>
  <w:style w:type="character" w:customStyle="1" w:styleId="af6">
    <w:name w:val="Основной текст Знак"/>
    <w:basedOn w:val="a2"/>
    <w:link w:val="af5"/>
    <w:semiHidden/>
    <w:rsid w:val="00DA2DA9"/>
    <w:rPr>
      <w:sz w:val="18"/>
      <w:szCs w:val="24"/>
      <w:lang w:eastAsia="ru-RU"/>
    </w:rPr>
  </w:style>
  <w:style w:type="character" w:customStyle="1" w:styleId="af7">
    <w:name w:val="Основной текст с отступом Знак"/>
    <w:aliases w:val="Основной текст 1 Знак,Основной текст без отступа Знак"/>
    <w:basedOn w:val="a2"/>
    <w:link w:val="af8"/>
    <w:semiHidden/>
    <w:locked/>
    <w:rsid w:val="00DA2DA9"/>
    <w:rPr>
      <w:sz w:val="18"/>
      <w:szCs w:val="24"/>
    </w:rPr>
  </w:style>
  <w:style w:type="paragraph" w:styleId="af8">
    <w:name w:val="Body Text Indent"/>
    <w:aliases w:val="Основной текст 1,Основной текст без отступа"/>
    <w:basedOn w:val="a1"/>
    <w:link w:val="af7"/>
    <w:semiHidden/>
    <w:unhideWhenUsed/>
    <w:rsid w:val="00DA2DA9"/>
    <w:pPr>
      <w:ind w:firstLine="709"/>
    </w:pPr>
    <w:rPr>
      <w:lang w:eastAsia="en-US"/>
    </w:rPr>
  </w:style>
  <w:style w:type="character" w:customStyle="1" w:styleId="14">
    <w:name w:val="Основной текст с отступом Знак1"/>
    <w:aliases w:val="Основной текст 1 Знак1,Основной текст без отступа Знак1"/>
    <w:basedOn w:val="a2"/>
    <w:semiHidden/>
    <w:rsid w:val="00DA2DA9"/>
    <w:rPr>
      <w:sz w:val="18"/>
      <w:szCs w:val="24"/>
      <w:lang w:eastAsia="ru-RU"/>
    </w:rPr>
  </w:style>
  <w:style w:type="paragraph" w:styleId="23">
    <w:name w:val="Body Text 2"/>
    <w:basedOn w:val="a1"/>
    <w:link w:val="24"/>
    <w:semiHidden/>
    <w:unhideWhenUsed/>
    <w:rsid w:val="00DA2DA9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DA2DA9"/>
    <w:rPr>
      <w:sz w:val="18"/>
      <w:szCs w:val="24"/>
      <w:lang w:eastAsia="ru-RU"/>
    </w:rPr>
  </w:style>
  <w:style w:type="paragraph" w:styleId="32">
    <w:name w:val="Body Text 3"/>
    <w:basedOn w:val="a1"/>
    <w:link w:val="33"/>
    <w:semiHidden/>
    <w:unhideWhenUsed/>
    <w:rsid w:val="00DA2D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semiHidden/>
    <w:rsid w:val="00DA2DA9"/>
    <w:rPr>
      <w:sz w:val="16"/>
      <w:szCs w:val="16"/>
      <w:lang w:eastAsia="ru-RU"/>
    </w:rPr>
  </w:style>
  <w:style w:type="paragraph" w:styleId="25">
    <w:name w:val="Body Text Indent 2"/>
    <w:basedOn w:val="a1"/>
    <w:link w:val="26"/>
    <w:semiHidden/>
    <w:unhideWhenUsed/>
    <w:rsid w:val="00DA2DA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semiHidden/>
    <w:rsid w:val="00DA2DA9"/>
    <w:rPr>
      <w:sz w:val="18"/>
      <w:szCs w:val="24"/>
      <w:lang w:eastAsia="ru-RU"/>
    </w:rPr>
  </w:style>
  <w:style w:type="paragraph" w:styleId="34">
    <w:name w:val="Body Text Indent 3"/>
    <w:basedOn w:val="a1"/>
    <w:link w:val="35"/>
    <w:semiHidden/>
    <w:unhideWhenUsed/>
    <w:rsid w:val="00DA2DA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semiHidden/>
    <w:rsid w:val="00DA2DA9"/>
    <w:rPr>
      <w:sz w:val="16"/>
      <w:szCs w:val="16"/>
      <w:lang w:eastAsia="ru-RU"/>
    </w:rPr>
  </w:style>
  <w:style w:type="paragraph" w:styleId="af9">
    <w:name w:val="Block Text"/>
    <w:basedOn w:val="a1"/>
    <w:semiHidden/>
    <w:unhideWhenUsed/>
    <w:rsid w:val="00DA2DA9"/>
    <w:pPr>
      <w:spacing w:after="40" w:line="180" w:lineRule="atLeast"/>
      <w:ind w:left="180" w:right="-57"/>
    </w:pPr>
    <w:rPr>
      <w:sz w:val="28"/>
      <w:szCs w:val="28"/>
    </w:rPr>
  </w:style>
  <w:style w:type="paragraph" w:styleId="afa">
    <w:name w:val="annotation subject"/>
    <w:basedOn w:val="ae"/>
    <w:next w:val="ae"/>
    <w:link w:val="afb"/>
    <w:semiHidden/>
    <w:unhideWhenUsed/>
    <w:rsid w:val="00DA2DA9"/>
    <w:rPr>
      <w:b/>
      <w:bCs/>
    </w:rPr>
  </w:style>
  <w:style w:type="character" w:customStyle="1" w:styleId="afb">
    <w:name w:val="Тема примечания Знак"/>
    <w:basedOn w:val="af"/>
    <w:link w:val="afa"/>
    <w:semiHidden/>
    <w:rsid w:val="00DA2DA9"/>
    <w:rPr>
      <w:b/>
      <w:bCs/>
      <w:lang w:eastAsia="ru-RU"/>
    </w:rPr>
  </w:style>
  <w:style w:type="paragraph" w:styleId="afc">
    <w:name w:val="Balloon Text"/>
    <w:basedOn w:val="a1"/>
    <w:link w:val="afd"/>
    <w:semiHidden/>
    <w:unhideWhenUsed/>
    <w:rsid w:val="00DA2DA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semiHidden/>
    <w:rsid w:val="00DA2DA9"/>
    <w:rPr>
      <w:rFonts w:ascii="Tahoma" w:hAnsi="Tahoma" w:cs="Tahoma"/>
      <w:sz w:val="16"/>
      <w:szCs w:val="16"/>
      <w:lang w:eastAsia="ru-RU"/>
    </w:rPr>
  </w:style>
  <w:style w:type="paragraph" w:styleId="afe">
    <w:name w:val="List Paragraph"/>
    <w:basedOn w:val="a1"/>
    <w:qFormat/>
    <w:rsid w:val="00DA2DA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51">
    <w:name w:val="Знак Знак5 Знак Знак Знак Знак"/>
    <w:basedOn w:val="a1"/>
    <w:next w:val="a1"/>
    <w:rsid w:val="00DA2DA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A2D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  <w:lang w:eastAsia="ru-RU"/>
    </w:rPr>
  </w:style>
  <w:style w:type="paragraph" w:customStyle="1" w:styleId="ConsNonformat">
    <w:name w:val="ConsNonformat"/>
    <w:rsid w:val="00DA2D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A2D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Title">
    <w:name w:val="ConsTitle"/>
    <w:rsid w:val="00DA2DA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aff">
    <w:name w:val="Îñíîâíîé"/>
    <w:rsid w:val="00DA2DA9"/>
    <w:pPr>
      <w:spacing w:line="360" w:lineRule="auto"/>
      <w:ind w:firstLine="567"/>
      <w:jc w:val="both"/>
    </w:pPr>
    <w:rPr>
      <w:sz w:val="26"/>
      <w:lang w:eastAsia="ru-RU"/>
    </w:rPr>
  </w:style>
  <w:style w:type="paragraph" w:customStyle="1" w:styleId="100">
    <w:name w:val="Стиль Заголовок 1 + Перед:  0 пт После:  0 пт Междустр.интервал: ..."/>
    <w:basedOn w:val="1"/>
    <w:rsid w:val="00DA2DA9"/>
    <w:pPr>
      <w:widowControl w:val="0"/>
      <w:spacing w:before="0" w:after="0"/>
      <w:jc w:val="center"/>
    </w:pPr>
    <w:rPr>
      <w:rFonts w:ascii="Times New Roman" w:eastAsia="Times New Roman" w:hAnsi="Times New Roman" w:cs="Times New Roman"/>
      <w:caps/>
      <w:spacing w:val="20"/>
      <w:sz w:val="18"/>
      <w:szCs w:val="20"/>
      <w:lang w:eastAsia="ru-RU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DA2DA9"/>
    <w:pPr>
      <w:widowControl w:val="0"/>
      <w:spacing w:before="40" w:after="120" w:line="200" w:lineRule="atLeast"/>
      <w:ind w:left="-18"/>
      <w:jc w:val="center"/>
    </w:pPr>
    <w:rPr>
      <w:rFonts w:ascii="Times New Roman" w:eastAsia="Times New Roman" w:hAnsi="Times New Roman" w:cs="Times New Roman"/>
      <w:caps/>
      <w:spacing w:val="20"/>
      <w:sz w:val="18"/>
      <w:szCs w:val="20"/>
      <w:lang w:eastAsia="ru-RU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DA2DA9"/>
    <w:rPr>
      <w:spacing w:val="-1"/>
    </w:rPr>
  </w:style>
  <w:style w:type="paragraph" w:customStyle="1" w:styleId="a">
    <w:name w:val="Обычный нумерованный"/>
    <w:basedOn w:val="a1"/>
    <w:rsid w:val="00DA2DA9"/>
    <w:pPr>
      <w:numPr>
        <w:numId w:val="1"/>
      </w:numPr>
      <w:ind w:right="108"/>
      <w:jc w:val="left"/>
    </w:pPr>
    <w:rPr>
      <w:szCs w:val="18"/>
    </w:rPr>
  </w:style>
  <w:style w:type="paragraph" w:customStyle="1" w:styleId="aff0">
    <w:name w:val="Обычный курсив"/>
    <w:basedOn w:val="a1"/>
    <w:rsid w:val="00DA2DA9"/>
    <w:pPr>
      <w:jc w:val="center"/>
    </w:pPr>
    <w:rPr>
      <w:rFonts w:cs="Arial"/>
      <w:b/>
      <w:bCs/>
      <w:i/>
      <w:iCs/>
      <w:szCs w:val="28"/>
    </w:rPr>
  </w:style>
  <w:style w:type="paragraph" w:customStyle="1" w:styleId="aff1">
    <w:name w:val="Обычный нумерованный по ширине"/>
    <w:basedOn w:val="a"/>
    <w:rsid w:val="00DA2DA9"/>
    <w:pPr>
      <w:jc w:val="both"/>
    </w:pPr>
  </w:style>
  <w:style w:type="paragraph" w:customStyle="1" w:styleId="aff2">
    <w:name w:val="Обычный полужирный"/>
    <w:basedOn w:val="a1"/>
    <w:rsid w:val="00DA2DA9"/>
    <w:rPr>
      <w:b/>
    </w:rPr>
  </w:style>
  <w:style w:type="paragraph" w:customStyle="1" w:styleId="aff3">
    <w:name w:val="Обычный полужирный с подчеркиванием"/>
    <w:basedOn w:val="aff2"/>
    <w:rsid w:val="00DA2DA9"/>
    <w:pPr>
      <w:jc w:val="center"/>
    </w:pPr>
    <w:rPr>
      <w:sz w:val="24"/>
      <w:u w:val="single"/>
    </w:rPr>
  </w:style>
  <w:style w:type="paragraph" w:customStyle="1" w:styleId="aff4">
    <w:name w:val="Комментарий"/>
    <w:basedOn w:val="a1"/>
    <w:next w:val="a1"/>
    <w:rsid w:val="00DA2DA9"/>
    <w:pPr>
      <w:widowControl w:val="0"/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5">
    <w:name w:val="Знак Знак Знак Знак Знак Знак Знак"/>
    <w:basedOn w:val="a1"/>
    <w:rsid w:val="00DA2DA9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"/>
    <w:basedOn w:val="a1"/>
    <w:rsid w:val="00DA2DA9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aff6">
    <w:name w:val="Абзац"/>
    <w:basedOn w:val="a1"/>
    <w:rsid w:val="00DA2DA9"/>
    <w:pPr>
      <w:spacing w:line="380" w:lineRule="exact"/>
      <w:ind w:firstLine="567"/>
    </w:pPr>
    <w:rPr>
      <w:sz w:val="28"/>
      <w:szCs w:val="20"/>
      <w:lang w:eastAsia="ar-SA"/>
    </w:rPr>
  </w:style>
  <w:style w:type="character" w:customStyle="1" w:styleId="aff7">
    <w:name w:val="ЗАГОЛОВОК ! Знак Знак"/>
    <w:link w:val="aff8"/>
    <w:locked/>
    <w:rsid w:val="0021001F"/>
    <w:rPr>
      <w:rFonts w:ascii="Arial" w:hAnsi="Arial" w:cs="Arial"/>
      <w:b/>
      <w:kern w:val="36"/>
      <w:sz w:val="28"/>
      <w:szCs w:val="24"/>
    </w:rPr>
  </w:style>
  <w:style w:type="paragraph" w:customStyle="1" w:styleId="aff8">
    <w:name w:val="ЗАГОЛОВОК ! Знак"/>
    <w:basedOn w:val="1"/>
    <w:link w:val="aff7"/>
    <w:autoRedefine/>
    <w:qFormat/>
    <w:rsid w:val="0021001F"/>
    <w:pPr>
      <w:keepNext w:val="0"/>
      <w:spacing w:before="0" w:after="0"/>
      <w:ind w:firstLine="0"/>
      <w:jc w:val="center"/>
    </w:pPr>
    <w:rPr>
      <w:rFonts w:ascii="Arial" w:eastAsia="Times New Roman" w:hAnsi="Arial" w:cs="Arial"/>
      <w:bCs w:val="0"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DA2DA9"/>
    <w:pPr>
      <w:keepNext/>
      <w:spacing w:before="120" w:after="120"/>
      <w:ind w:firstLine="0"/>
      <w:jc w:val="center"/>
    </w:pPr>
    <w:rPr>
      <w:b/>
      <w:sz w:val="22"/>
    </w:rPr>
  </w:style>
  <w:style w:type="paragraph" w:customStyle="1" w:styleId="report">
    <w:name w:val="report"/>
    <w:basedOn w:val="a1"/>
    <w:rsid w:val="00DA2DA9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</w:rPr>
  </w:style>
  <w:style w:type="paragraph" w:customStyle="1" w:styleId="aff9">
    <w:name w:val="a"/>
    <w:basedOn w:val="a1"/>
    <w:rsid w:val="00DA2DA9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</w:rPr>
  </w:style>
  <w:style w:type="paragraph" w:customStyle="1" w:styleId="a0">
    <w:name w:val="текст"/>
    <w:basedOn w:val="a1"/>
    <w:semiHidden/>
    <w:rsid w:val="00DA2DA9"/>
    <w:pPr>
      <w:widowControl w:val="0"/>
      <w:numPr>
        <w:numId w:val="3"/>
      </w:numPr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DA2DA9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16">
    <w:name w:val="Абзац списка1"/>
    <w:basedOn w:val="a1"/>
    <w:rsid w:val="00DA2DA9"/>
    <w:pPr>
      <w:spacing w:after="200" w:line="276" w:lineRule="auto"/>
      <w:ind w:left="720" w:firstLine="0"/>
      <w:jc w:val="left"/>
    </w:pPr>
    <w:rPr>
      <w:sz w:val="28"/>
      <w:szCs w:val="28"/>
      <w:lang w:eastAsia="en-US"/>
    </w:rPr>
  </w:style>
  <w:style w:type="paragraph" w:customStyle="1" w:styleId="17">
    <w:name w:val="Знак1 Знак Знак Знак Знак Знак Знак"/>
    <w:basedOn w:val="a1"/>
    <w:rsid w:val="00DA2DA9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fa">
    <w:name w:val="annotation reference"/>
    <w:semiHidden/>
    <w:unhideWhenUsed/>
    <w:rsid w:val="00DA2DA9"/>
    <w:rPr>
      <w:sz w:val="16"/>
      <w:szCs w:val="16"/>
    </w:rPr>
  </w:style>
  <w:style w:type="character" w:customStyle="1" w:styleId="18">
    <w:name w:val="Знак Знак1"/>
    <w:rsid w:val="00DA2DA9"/>
    <w:rPr>
      <w:rFonts w:ascii="Arial" w:hAnsi="Arial" w:cs="Arial" w:hint="default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8"/>
    <w:rsid w:val="00DA2DA9"/>
    <w:rPr>
      <w:rFonts w:ascii="Arial" w:hAnsi="Arial" w:cs="Arial" w:hint="default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DA2DA9"/>
    <w:rPr>
      <w:rFonts w:ascii="Arial" w:hAnsi="Arial" w:cs="Arial" w:hint="default"/>
      <w:b/>
      <w:bCs/>
      <w:caps/>
      <w:spacing w:val="-1"/>
      <w:kern w:val="32"/>
      <w:sz w:val="18"/>
      <w:szCs w:val="18"/>
      <w:lang w:val="ru-RU" w:eastAsia="ru-RU" w:bidi="ar-SA"/>
    </w:rPr>
  </w:style>
  <w:style w:type="character" w:customStyle="1" w:styleId="affb">
    <w:name w:val="Знак Знак"/>
    <w:rsid w:val="00DA2DA9"/>
    <w:rPr>
      <w:sz w:val="18"/>
      <w:szCs w:val="24"/>
      <w:lang w:val="ru-RU" w:eastAsia="ru-RU" w:bidi="ar-SA"/>
    </w:rPr>
  </w:style>
  <w:style w:type="paragraph" w:styleId="z-">
    <w:name w:val="HTML Bottom of Form"/>
    <w:basedOn w:val="a1"/>
    <w:next w:val="a1"/>
    <w:link w:val="z-0"/>
    <w:hidden/>
    <w:semiHidden/>
    <w:unhideWhenUsed/>
    <w:rsid w:val="00DA2D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semiHidden/>
    <w:rsid w:val="00DA2DA9"/>
    <w:rPr>
      <w:rFonts w:ascii="Arial" w:hAnsi="Arial" w:cs="Arial"/>
      <w:vanish/>
      <w:sz w:val="16"/>
      <w:szCs w:val="16"/>
      <w:lang w:eastAsia="ru-RU"/>
    </w:rPr>
  </w:style>
  <w:style w:type="character" w:customStyle="1" w:styleId="HeaderChar">
    <w:name w:val="Header Char"/>
    <w:basedOn w:val="a2"/>
    <w:locked/>
    <w:rsid w:val="00DA2DA9"/>
  </w:style>
  <w:style w:type="character" w:customStyle="1" w:styleId="FooterChar">
    <w:name w:val="Footer Char"/>
    <w:basedOn w:val="a2"/>
    <w:locked/>
    <w:rsid w:val="00DA2DA9"/>
  </w:style>
  <w:style w:type="table" w:styleId="affc">
    <w:name w:val="Table Grid"/>
    <w:basedOn w:val="a3"/>
    <w:rsid w:val="00DA2DA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2"/>
    <w:link w:val="ConsPlusNormal"/>
    <w:locked/>
    <w:rsid w:val="00091CBD"/>
    <w:rPr>
      <w:rFonts w:ascii="Arial" w:hAnsi="Arial" w:cs="Arial"/>
      <w:lang w:eastAsia="ru-RU"/>
    </w:rPr>
  </w:style>
  <w:style w:type="paragraph" w:customStyle="1" w:styleId="Report0">
    <w:name w:val="Report"/>
    <w:basedOn w:val="a1"/>
    <w:rsid w:val="00091CBD"/>
    <w:pPr>
      <w:spacing w:line="360" w:lineRule="auto"/>
      <w:ind w:firstLine="567"/>
    </w:pPr>
    <w:rPr>
      <w:sz w:val="24"/>
      <w:szCs w:val="20"/>
    </w:rPr>
  </w:style>
  <w:style w:type="paragraph" w:customStyle="1" w:styleId="ConsPlusNonformat">
    <w:name w:val="ConsPlusNonformat"/>
    <w:uiPriority w:val="99"/>
    <w:rsid w:val="007471D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a">
    <w:name w:val="Без интервала Знак"/>
    <w:link w:val="a9"/>
    <w:uiPriority w:val="1"/>
    <w:rsid w:val="009A608D"/>
    <w:rPr>
      <w:sz w:val="24"/>
      <w:szCs w:val="24"/>
    </w:rPr>
  </w:style>
  <w:style w:type="paragraph" w:customStyle="1" w:styleId="ConsPlusTitle">
    <w:name w:val="ConsPlusTitle"/>
    <w:rsid w:val="009A608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styleId="affd">
    <w:name w:val="Strong"/>
    <w:basedOn w:val="a2"/>
    <w:uiPriority w:val="22"/>
    <w:qFormat/>
    <w:rsid w:val="009A6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A8E5-1853-4C3D-BBC2-14CDBFAA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17</Pages>
  <Words>5793</Words>
  <Characters>33023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Пользователь</cp:lastModifiedBy>
  <cp:revision>19</cp:revision>
  <cp:lastPrinted>2018-06-25T08:11:00Z</cp:lastPrinted>
  <dcterms:created xsi:type="dcterms:W3CDTF">2018-12-28T08:54:00Z</dcterms:created>
  <dcterms:modified xsi:type="dcterms:W3CDTF">2023-12-29T01:51:00Z</dcterms:modified>
</cp:coreProperties>
</file>