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91" w:rsidRDefault="000F4091" w:rsidP="000F4091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0F4091" w:rsidRDefault="000F4091" w:rsidP="000F4091">
      <w:pPr>
        <w:overflowPunct w:val="0"/>
        <w:adjustRightInd w:val="0"/>
        <w:rPr>
          <w:rFonts w:ascii="Arial" w:hAnsi="Arial" w:cs="Arial"/>
          <w:b/>
          <w:sz w:val="32"/>
          <w:szCs w:val="32"/>
        </w:rPr>
      </w:pPr>
    </w:p>
    <w:p w:rsidR="000F4091" w:rsidRPr="00903571" w:rsidRDefault="000F4091" w:rsidP="000F4091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03571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0F4091" w:rsidRPr="00903571" w:rsidRDefault="000F4091" w:rsidP="000F4091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03571">
        <w:rPr>
          <w:rFonts w:ascii="Arial" w:hAnsi="Arial" w:cs="Arial"/>
          <w:b/>
          <w:sz w:val="32"/>
          <w:szCs w:val="32"/>
        </w:rPr>
        <w:t>ИРКУТСКАЯ ОБЛАСТЬ</w:t>
      </w:r>
    </w:p>
    <w:p w:rsidR="000F4091" w:rsidRPr="00903571" w:rsidRDefault="000F4091" w:rsidP="000F4091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03571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0F4091" w:rsidRPr="00903571" w:rsidRDefault="000F4091" w:rsidP="000F4091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03571">
        <w:rPr>
          <w:rFonts w:ascii="Arial" w:hAnsi="Arial" w:cs="Arial"/>
          <w:b/>
          <w:sz w:val="32"/>
          <w:szCs w:val="32"/>
        </w:rPr>
        <w:t>«НИЖНЕУДИНСКИЙ РАЙОН»</w:t>
      </w:r>
    </w:p>
    <w:p w:rsidR="000F4091" w:rsidRPr="00903571" w:rsidRDefault="000F4091" w:rsidP="000F4091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03571">
        <w:rPr>
          <w:rFonts w:ascii="Arial" w:hAnsi="Arial" w:cs="Arial"/>
          <w:b/>
          <w:sz w:val="32"/>
          <w:szCs w:val="32"/>
        </w:rPr>
        <w:t>ПОРОГСКОЕ МУНИЦИПАЛЬНОЕ ОБРАЗОВАНИЕ</w:t>
      </w:r>
    </w:p>
    <w:p w:rsidR="000F4091" w:rsidRPr="00903571" w:rsidRDefault="000F4091" w:rsidP="000F4091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03571">
        <w:rPr>
          <w:rFonts w:ascii="Arial" w:hAnsi="Arial" w:cs="Arial"/>
          <w:b/>
          <w:sz w:val="32"/>
          <w:szCs w:val="32"/>
        </w:rPr>
        <w:t>АДМИНИСТРАЦИЯ</w:t>
      </w:r>
    </w:p>
    <w:p w:rsidR="000F4091" w:rsidRPr="00903571" w:rsidRDefault="000F4091" w:rsidP="000F4091">
      <w:pPr>
        <w:overflowPunct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903571">
        <w:rPr>
          <w:rFonts w:ascii="Arial" w:hAnsi="Arial" w:cs="Arial"/>
          <w:b/>
          <w:sz w:val="32"/>
          <w:szCs w:val="32"/>
        </w:rPr>
        <w:t>ПОСТАНОВЛЕНИЕ</w:t>
      </w:r>
    </w:p>
    <w:p w:rsidR="000F4091" w:rsidRPr="00573C03" w:rsidRDefault="000F4091" w:rsidP="000F4091">
      <w:pPr>
        <w:rPr>
          <w:sz w:val="28"/>
          <w:szCs w:val="28"/>
        </w:rPr>
      </w:pPr>
    </w:p>
    <w:p w:rsidR="000F4091" w:rsidRPr="00903571" w:rsidRDefault="000F4091" w:rsidP="000F4091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903571">
        <w:rPr>
          <w:rFonts w:ascii="Arial" w:hAnsi="Arial" w:cs="Arial"/>
          <w:b/>
          <w:bCs/>
          <w:caps/>
          <w:sz w:val="32"/>
          <w:szCs w:val="32"/>
        </w:rPr>
        <w:t>Об  утверждении программы профилактики</w:t>
      </w:r>
    </w:p>
    <w:p w:rsidR="000F4091" w:rsidRPr="00903571" w:rsidRDefault="000F4091" w:rsidP="000F4091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903571">
        <w:rPr>
          <w:rFonts w:ascii="Arial" w:hAnsi="Arial" w:cs="Arial"/>
          <w:b/>
          <w:bCs/>
          <w:caps/>
          <w:sz w:val="32"/>
          <w:szCs w:val="32"/>
        </w:rPr>
        <w:t>рисков причинения вреда (ущерба) охраняемым</w:t>
      </w:r>
    </w:p>
    <w:p w:rsidR="000F4091" w:rsidRPr="00903571" w:rsidRDefault="000F4091" w:rsidP="000F4091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903571">
        <w:rPr>
          <w:rFonts w:ascii="Arial" w:hAnsi="Arial" w:cs="Arial"/>
          <w:b/>
          <w:bCs/>
          <w:caps/>
          <w:sz w:val="32"/>
          <w:szCs w:val="32"/>
        </w:rPr>
        <w:t>законом ценностям по муниципальному</w:t>
      </w:r>
    </w:p>
    <w:p w:rsidR="000F4091" w:rsidRPr="00903571" w:rsidRDefault="000F4091" w:rsidP="000F4091">
      <w:pPr>
        <w:ind w:left="180"/>
        <w:jc w:val="center"/>
        <w:rPr>
          <w:rFonts w:ascii="Arial" w:hAnsi="Arial" w:cs="Arial"/>
          <w:b/>
          <w:caps/>
          <w:sz w:val="32"/>
          <w:szCs w:val="32"/>
        </w:rPr>
      </w:pPr>
      <w:r w:rsidRPr="00903571">
        <w:rPr>
          <w:rFonts w:ascii="Arial" w:hAnsi="Arial" w:cs="Arial"/>
          <w:b/>
          <w:bCs/>
          <w:caps/>
          <w:sz w:val="32"/>
          <w:szCs w:val="32"/>
        </w:rPr>
        <w:t xml:space="preserve">земельному контролю </w:t>
      </w:r>
      <w:r w:rsidRPr="00903571">
        <w:rPr>
          <w:rFonts w:ascii="Arial" w:hAnsi="Arial" w:cs="Arial"/>
          <w:b/>
          <w:caps/>
          <w:sz w:val="32"/>
          <w:szCs w:val="32"/>
        </w:rPr>
        <w:t>в</w:t>
      </w:r>
    </w:p>
    <w:p w:rsidR="000F4091" w:rsidRPr="00903571" w:rsidRDefault="000F4091" w:rsidP="000F4091">
      <w:pPr>
        <w:ind w:left="180"/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903571">
        <w:rPr>
          <w:rFonts w:ascii="Arial" w:hAnsi="Arial" w:cs="Arial"/>
          <w:b/>
          <w:caps/>
          <w:sz w:val="32"/>
          <w:szCs w:val="32"/>
        </w:rPr>
        <w:t>Порогском муниципальном образовании</w:t>
      </w:r>
      <w:r>
        <w:rPr>
          <w:rFonts w:ascii="Arial" w:hAnsi="Arial" w:cs="Arial"/>
          <w:b/>
          <w:bCs/>
          <w:caps/>
          <w:sz w:val="32"/>
          <w:szCs w:val="32"/>
        </w:rPr>
        <w:t xml:space="preserve"> на 2025</w:t>
      </w:r>
      <w:r w:rsidRPr="00903571">
        <w:rPr>
          <w:rFonts w:ascii="Arial" w:hAnsi="Arial" w:cs="Arial"/>
          <w:b/>
          <w:bCs/>
          <w:caps/>
          <w:sz w:val="32"/>
          <w:szCs w:val="32"/>
        </w:rPr>
        <w:t xml:space="preserve"> год</w:t>
      </w:r>
    </w:p>
    <w:p w:rsidR="000F4091" w:rsidRPr="00903571" w:rsidRDefault="000F4091" w:rsidP="000F4091">
      <w:pPr>
        <w:rPr>
          <w:rFonts w:ascii="Arial" w:hAnsi="Arial" w:cs="Arial"/>
          <w:bCs/>
          <w:sz w:val="24"/>
          <w:szCs w:val="24"/>
        </w:rPr>
      </w:pPr>
    </w:p>
    <w:p w:rsidR="000F4091" w:rsidRDefault="000F4091" w:rsidP="000F4091">
      <w:pPr>
        <w:jc w:val="both"/>
        <w:rPr>
          <w:rFonts w:ascii="Arial" w:hAnsi="Arial" w:cs="Arial"/>
          <w:bCs/>
          <w:sz w:val="24"/>
          <w:szCs w:val="24"/>
        </w:rPr>
      </w:pPr>
      <w:r w:rsidRPr="00903571">
        <w:rPr>
          <w:rFonts w:ascii="Arial" w:hAnsi="Arial" w:cs="Arial"/>
          <w:bCs/>
          <w:sz w:val="24"/>
          <w:szCs w:val="24"/>
        </w:rPr>
        <w:tab/>
      </w:r>
      <w:r w:rsidRPr="00903571">
        <w:rPr>
          <w:rFonts w:ascii="Arial" w:hAnsi="Arial" w:cs="Arial"/>
          <w:color w:val="000000"/>
          <w:sz w:val="24"/>
          <w:szCs w:val="24"/>
        </w:rPr>
        <w:t>В соответствии с</w:t>
      </w:r>
      <w:r w:rsidRPr="00903571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решения Думы Порогского муниципального образования от 28.10.2021г. № 27 «Об утверждении Положения о муниципальном земельном контроле в Порогском муниципальном образовании»</w:t>
      </w:r>
      <w:r w:rsidRPr="00903571">
        <w:rPr>
          <w:rFonts w:ascii="Arial" w:hAnsi="Arial" w:cs="Arial"/>
          <w:bCs/>
          <w:sz w:val="24"/>
          <w:szCs w:val="24"/>
        </w:rPr>
        <w:t xml:space="preserve">, руководствуясь Уставом Порогского муниципального образования, администрация Порогского муниципального образования </w:t>
      </w:r>
    </w:p>
    <w:p w:rsidR="000F4091" w:rsidRPr="00903571" w:rsidRDefault="000F4091" w:rsidP="000F4091">
      <w:pPr>
        <w:jc w:val="both"/>
        <w:rPr>
          <w:rFonts w:ascii="Arial" w:hAnsi="Arial" w:cs="Arial"/>
          <w:bCs/>
          <w:sz w:val="24"/>
          <w:szCs w:val="24"/>
        </w:rPr>
      </w:pPr>
    </w:p>
    <w:p w:rsidR="000F4091" w:rsidRPr="00903571" w:rsidRDefault="000F4091" w:rsidP="000F4091">
      <w:pPr>
        <w:jc w:val="center"/>
        <w:rPr>
          <w:rFonts w:ascii="Arial" w:hAnsi="Arial" w:cs="Arial"/>
          <w:b/>
          <w:sz w:val="30"/>
          <w:szCs w:val="30"/>
        </w:rPr>
      </w:pPr>
      <w:r w:rsidRPr="00903571">
        <w:rPr>
          <w:rFonts w:ascii="Arial" w:hAnsi="Arial" w:cs="Arial"/>
          <w:b/>
          <w:sz w:val="30"/>
          <w:szCs w:val="30"/>
        </w:rPr>
        <w:t>П О С Т А Н О В Л Я Е Т:</w:t>
      </w:r>
    </w:p>
    <w:p w:rsidR="000F4091" w:rsidRPr="00044AD2" w:rsidRDefault="000F4091" w:rsidP="000F4091">
      <w:pPr>
        <w:jc w:val="center"/>
        <w:rPr>
          <w:bCs/>
          <w:sz w:val="28"/>
          <w:szCs w:val="28"/>
        </w:rPr>
      </w:pPr>
    </w:p>
    <w:p w:rsidR="000F4091" w:rsidRPr="00EE6C36" w:rsidRDefault="000F4091" w:rsidP="000F4091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Pr="00EE6C36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EE6C36">
        <w:rPr>
          <w:rFonts w:ascii="Arial" w:hAnsi="Arial" w:cs="Arial"/>
          <w:sz w:val="24"/>
          <w:szCs w:val="24"/>
        </w:rPr>
        <w:t xml:space="preserve">Утвердить программу </w:t>
      </w:r>
      <w:r w:rsidRPr="00EE6C36">
        <w:rPr>
          <w:rFonts w:ascii="Arial" w:hAnsi="Arial" w:cs="Arial"/>
          <w:bCs/>
          <w:sz w:val="24"/>
          <w:szCs w:val="24"/>
        </w:rPr>
        <w:t xml:space="preserve"> профилактики </w:t>
      </w:r>
      <w:r w:rsidRPr="00EE6C36">
        <w:rPr>
          <w:rFonts w:ascii="Arial" w:hAnsi="Arial" w:cs="Arial"/>
          <w:sz w:val="24"/>
          <w:szCs w:val="24"/>
        </w:rPr>
        <w:t xml:space="preserve">рисков причинения вреда (ущерба) охраняемым законом ценностям по муниципальному земельному контролю </w:t>
      </w:r>
      <w:r>
        <w:rPr>
          <w:rFonts w:ascii="Arial" w:hAnsi="Arial" w:cs="Arial"/>
          <w:bCs/>
          <w:sz w:val="24"/>
          <w:szCs w:val="24"/>
        </w:rPr>
        <w:t>на 2025</w:t>
      </w:r>
      <w:r w:rsidRPr="00EE6C36">
        <w:rPr>
          <w:rFonts w:ascii="Arial" w:hAnsi="Arial" w:cs="Arial"/>
          <w:bCs/>
          <w:sz w:val="24"/>
          <w:szCs w:val="24"/>
        </w:rPr>
        <w:t xml:space="preserve"> год.</w:t>
      </w:r>
    </w:p>
    <w:p w:rsidR="000F4091" w:rsidRPr="00EE6C36" w:rsidRDefault="000F4091" w:rsidP="000F4091">
      <w:pPr>
        <w:adjustRightInd w:val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</w:p>
    <w:p w:rsidR="000F4091" w:rsidRPr="00903571" w:rsidRDefault="000F4091" w:rsidP="000F4091">
      <w:pPr>
        <w:pStyle w:val="ConsPlusNormal"/>
        <w:tabs>
          <w:tab w:val="left" w:pos="993"/>
        </w:tabs>
        <w:ind w:firstLine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2. </w:t>
      </w:r>
      <w:r w:rsidRPr="00903571">
        <w:rPr>
          <w:rFonts w:ascii="Arial" w:hAnsi="Arial" w:cs="Arial"/>
          <w:color w:val="000000"/>
          <w:szCs w:val="24"/>
        </w:rPr>
        <w:t>Настоящее постановление подлежит опубликованию в «Вестнике Порогского сельского поселения» и размещению на официальном сайте Порогского муниципального образования</w:t>
      </w:r>
    </w:p>
    <w:p w:rsidR="000F4091" w:rsidRPr="00EE6C36" w:rsidRDefault="000F4091" w:rsidP="000F4091">
      <w:pPr>
        <w:tabs>
          <w:tab w:val="left" w:pos="993"/>
        </w:tabs>
        <w:rPr>
          <w:color w:val="000000"/>
          <w:sz w:val="28"/>
          <w:szCs w:val="28"/>
          <w:lang w:bidi="ru-RU"/>
        </w:rPr>
      </w:pPr>
      <w:r>
        <w:rPr>
          <w:rFonts w:ascii="Arial" w:hAnsi="Arial" w:cs="Arial"/>
          <w:color w:val="000000"/>
          <w:sz w:val="24"/>
          <w:szCs w:val="24"/>
          <w:lang w:bidi="ru-RU"/>
        </w:rPr>
        <w:t xml:space="preserve">    </w:t>
      </w:r>
    </w:p>
    <w:p w:rsidR="000F4091" w:rsidRDefault="000F4091" w:rsidP="000F4091">
      <w:pPr>
        <w:jc w:val="both"/>
        <w:rPr>
          <w:sz w:val="28"/>
          <w:szCs w:val="28"/>
        </w:rPr>
      </w:pPr>
    </w:p>
    <w:p w:rsidR="000F4091" w:rsidRDefault="000F4091" w:rsidP="000F4091">
      <w:pPr>
        <w:jc w:val="both"/>
        <w:rPr>
          <w:sz w:val="28"/>
          <w:szCs w:val="28"/>
        </w:rPr>
      </w:pPr>
    </w:p>
    <w:p w:rsidR="000F4091" w:rsidRPr="00903571" w:rsidRDefault="000F4091" w:rsidP="000F4091">
      <w:pPr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 xml:space="preserve">Глава Порогского </w:t>
      </w:r>
    </w:p>
    <w:p w:rsidR="000F4091" w:rsidRDefault="000F4091" w:rsidP="000F4091">
      <w:pPr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 xml:space="preserve">муниципального образования     </w:t>
      </w:r>
      <w:r w:rsidRPr="00903571">
        <w:rPr>
          <w:rFonts w:ascii="Arial" w:hAnsi="Arial" w:cs="Arial"/>
          <w:sz w:val="24"/>
          <w:szCs w:val="24"/>
        </w:rPr>
        <w:tab/>
      </w:r>
      <w:r w:rsidRPr="00903571">
        <w:rPr>
          <w:rFonts w:ascii="Arial" w:hAnsi="Arial" w:cs="Arial"/>
          <w:sz w:val="24"/>
          <w:szCs w:val="24"/>
        </w:rPr>
        <w:tab/>
      </w:r>
      <w:r w:rsidRPr="00903571">
        <w:rPr>
          <w:rFonts w:ascii="Arial" w:hAnsi="Arial" w:cs="Arial"/>
          <w:sz w:val="24"/>
          <w:szCs w:val="24"/>
        </w:rPr>
        <w:tab/>
      </w:r>
      <w:r w:rsidRPr="00903571">
        <w:rPr>
          <w:rFonts w:ascii="Arial" w:hAnsi="Arial" w:cs="Arial"/>
          <w:sz w:val="24"/>
          <w:szCs w:val="24"/>
        </w:rPr>
        <w:tab/>
      </w:r>
      <w:r w:rsidRPr="00903571">
        <w:rPr>
          <w:rFonts w:ascii="Arial" w:hAnsi="Arial" w:cs="Arial"/>
          <w:sz w:val="24"/>
          <w:szCs w:val="24"/>
        </w:rPr>
        <w:tab/>
      </w:r>
      <w:r w:rsidRPr="00903571">
        <w:rPr>
          <w:rFonts w:ascii="Arial" w:hAnsi="Arial" w:cs="Arial"/>
          <w:sz w:val="24"/>
          <w:szCs w:val="24"/>
        </w:rPr>
        <w:tab/>
      </w:r>
    </w:p>
    <w:p w:rsidR="000F4091" w:rsidRPr="00903571" w:rsidRDefault="000F4091" w:rsidP="000F4091">
      <w:pPr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 xml:space="preserve"> А.М.Новиков</w:t>
      </w:r>
    </w:p>
    <w:p w:rsidR="000F4091" w:rsidRPr="000F4091" w:rsidRDefault="000F4091" w:rsidP="000F40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4091" w:rsidRPr="00FA52B5" w:rsidRDefault="000F4091" w:rsidP="000F4091">
      <w:pPr>
        <w:jc w:val="right"/>
        <w:rPr>
          <w:rFonts w:ascii="Courier New" w:hAnsi="Courier New" w:cs="Courier New"/>
          <w:kern w:val="1"/>
        </w:rPr>
      </w:pPr>
      <w:r w:rsidRPr="00FA52B5">
        <w:rPr>
          <w:rFonts w:ascii="Courier New" w:hAnsi="Courier New" w:cs="Courier New"/>
          <w:kern w:val="1"/>
          <w:highlight w:val="white"/>
        </w:rPr>
        <w:lastRenderedPageBreak/>
        <w:t>УТВЕРЖДЕНА</w:t>
      </w:r>
    </w:p>
    <w:p w:rsidR="000F4091" w:rsidRDefault="000F4091" w:rsidP="000F40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320" w:firstLine="720"/>
        <w:jc w:val="right"/>
        <w:textAlignment w:val="baseline"/>
        <w:rPr>
          <w:rFonts w:ascii="Courier New" w:hAnsi="Courier New" w:cs="Courier New"/>
          <w:kern w:val="1"/>
        </w:rPr>
      </w:pPr>
      <w:r w:rsidRPr="00FA52B5">
        <w:rPr>
          <w:rFonts w:ascii="Courier New" w:hAnsi="Courier New" w:cs="Courier New"/>
          <w:kern w:val="1"/>
          <w:highlight w:val="white"/>
        </w:rPr>
        <w:t>постановлением администрации</w:t>
      </w:r>
    </w:p>
    <w:p w:rsidR="000F4091" w:rsidRPr="00AB70B8" w:rsidRDefault="000F4091" w:rsidP="000F40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320"/>
        <w:textAlignment w:val="baseline"/>
        <w:rPr>
          <w:rFonts w:ascii="Courier New" w:hAnsi="Courier New" w:cs="Courier New"/>
          <w:kern w:val="1"/>
        </w:rPr>
      </w:pPr>
      <w:bookmarkStart w:id="0" w:name="_GoBack"/>
      <w:bookmarkEnd w:id="0"/>
      <w:r w:rsidRPr="00FA52B5">
        <w:rPr>
          <w:rFonts w:ascii="Courier New" w:hAnsi="Courier New" w:cs="Courier New"/>
          <w:kern w:val="1"/>
          <w:highlight w:val="white"/>
        </w:rPr>
        <w:t xml:space="preserve">Порогского муниципального образования  </w:t>
      </w:r>
    </w:p>
    <w:p w:rsidR="000F4091" w:rsidRPr="00FA52B5" w:rsidRDefault="000F4091" w:rsidP="000F4091">
      <w:pPr>
        <w:pStyle w:val="a7"/>
        <w:spacing w:after="0"/>
        <w:ind w:left="4320" w:firstLine="720"/>
        <w:jc w:val="right"/>
        <w:rPr>
          <w:rFonts w:ascii="Courier New" w:hAnsi="Courier New" w:cs="Courier New"/>
          <w:color w:val="000000"/>
          <w:kern w:val="1"/>
        </w:rPr>
      </w:pPr>
      <w:r w:rsidRPr="00FA52B5">
        <w:rPr>
          <w:rFonts w:ascii="Courier New" w:hAnsi="Courier New" w:cs="Courier New"/>
          <w:color w:val="000000"/>
          <w:kern w:val="1"/>
          <w:highlight w:val="white"/>
        </w:rPr>
        <w:t>От</w:t>
      </w:r>
      <w:r w:rsidR="003472EC">
        <w:rPr>
          <w:rFonts w:ascii="Courier New" w:hAnsi="Courier New" w:cs="Courier New"/>
          <w:color w:val="000000"/>
          <w:kern w:val="1"/>
          <w:highlight w:val="white"/>
        </w:rPr>
        <w:t xml:space="preserve"> 00    00 2024года №00</w:t>
      </w:r>
    </w:p>
    <w:p w:rsidR="000F4091" w:rsidRPr="007F1E0B" w:rsidRDefault="000F4091" w:rsidP="000F4091">
      <w:pPr>
        <w:pStyle w:val="a3"/>
        <w:ind w:right="1332"/>
        <w:rPr>
          <w:rFonts w:ascii="Arial" w:hAnsi="Arial" w:cs="Arial"/>
          <w:b/>
          <w:sz w:val="24"/>
          <w:szCs w:val="24"/>
        </w:rPr>
      </w:pPr>
    </w:p>
    <w:p w:rsidR="000F4091" w:rsidRPr="00EE6C36" w:rsidRDefault="000F4091" w:rsidP="000F4091">
      <w:pPr>
        <w:pStyle w:val="a3"/>
        <w:ind w:left="1462" w:right="1332"/>
        <w:jc w:val="center"/>
        <w:rPr>
          <w:rFonts w:ascii="Arial" w:hAnsi="Arial" w:cs="Arial"/>
          <w:b/>
          <w:sz w:val="32"/>
          <w:szCs w:val="32"/>
        </w:rPr>
      </w:pPr>
      <w:r w:rsidRPr="00EE6C36">
        <w:rPr>
          <w:rFonts w:ascii="Arial" w:hAnsi="Arial" w:cs="Arial"/>
          <w:b/>
          <w:sz w:val="32"/>
          <w:szCs w:val="32"/>
        </w:rPr>
        <w:t>ПРОГРАММА</w:t>
      </w:r>
    </w:p>
    <w:p w:rsidR="000F4091" w:rsidRPr="00EE6C36" w:rsidRDefault="000F4091" w:rsidP="000F4091">
      <w:pPr>
        <w:pStyle w:val="a3"/>
        <w:ind w:left="638" w:right="509"/>
        <w:jc w:val="center"/>
        <w:rPr>
          <w:rFonts w:ascii="Arial" w:hAnsi="Arial" w:cs="Arial"/>
          <w:b/>
          <w:spacing w:val="-2"/>
          <w:sz w:val="32"/>
          <w:szCs w:val="32"/>
        </w:rPr>
      </w:pPr>
      <w:r w:rsidRPr="00EE6C36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</w:t>
      </w:r>
      <w:r w:rsidRPr="00EE6C36">
        <w:rPr>
          <w:rFonts w:ascii="Arial" w:hAnsi="Arial" w:cs="Arial"/>
          <w:b/>
          <w:spacing w:val="-67"/>
          <w:sz w:val="32"/>
          <w:szCs w:val="32"/>
        </w:rPr>
        <w:t xml:space="preserve"> </w:t>
      </w:r>
      <w:r w:rsidRPr="00EE6C36">
        <w:rPr>
          <w:rFonts w:ascii="Arial" w:hAnsi="Arial" w:cs="Arial"/>
          <w:b/>
          <w:sz w:val="32"/>
          <w:szCs w:val="32"/>
        </w:rPr>
        <w:t>ЦЕННОСТЯМ</w:t>
      </w:r>
      <w:r w:rsidRPr="00EE6C36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EE6C36">
        <w:rPr>
          <w:rFonts w:ascii="Arial" w:hAnsi="Arial" w:cs="Arial"/>
          <w:b/>
          <w:sz w:val="32"/>
          <w:szCs w:val="32"/>
        </w:rPr>
        <w:t>ПО МУНИЦИПАЛЬНОМУ</w:t>
      </w:r>
      <w:r w:rsidRPr="00EE6C36">
        <w:rPr>
          <w:rFonts w:ascii="Arial" w:hAnsi="Arial" w:cs="Arial"/>
          <w:b/>
          <w:spacing w:val="-4"/>
          <w:sz w:val="32"/>
          <w:szCs w:val="32"/>
        </w:rPr>
        <w:t xml:space="preserve"> </w:t>
      </w:r>
      <w:r w:rsidRPr="00EE6C36">
        <w:rPr>
          <w:rFonts w:ascii="Arial" w:hAnsi="Arial" w:cs="Arial"/>
          <w:b/>
          <w:sz w:val="32"/>
          <w:szCs w:val="32"/>
        </w:rPr>
        <w:t>ЗЕМЕЛЬНОМУ</w:t>
      </w:r>
      <w:r w:rsidRPr="00EE6C36">
        <w:rPr>
          <w:rFonts w:ascii="Arial" w:hAnsi="Arial" w:cs="Arial"/>
          <w:b/>
          <w:spacing w:val="-5"/>
          <w:sz w:val="32"/>
          <w:szCs w:val="32"/>
        </w:rPr>
        <w:t xml:space="preserve"> </w:t>
      </w:r>
      <w:r w:rsidRPr="00EE6C36">
        <w:rPr>
          <w:rFonts w:ascii="Arial" w:hAnsi="Arial" w:cs="Arial"/>
          <w:b/>
          <w:sz w:val="32"/>
          <w:szCs w:val="32"/>
        </w:rPr>
        <w:t>КОНТРОЛЮ</w:t>
      </w:r>
      <w:r w:rsidRPr="00EE6C36">
        <w:rPr>
          <w:rFonts w:ascii="Arial" w:hAnsi="Arial" w:cs="Arial"/>
          <w:b/>
          <w:spacing w:val="-2"/>
          <w:sz w:val="32"/>
          <w:szCs w:val="32"/>
        </w:rPr>
        <w:t xml:space="preserve"> </w:t>
      </w:r>
    </w:p>
    <w:p w:rsidR="000F4091" w:rsidRPr="00EE6C36" w:rsidRDefault="000F4091" w:rsidP="000F4091">
      <w:pPr>
        <w:pStyle w:val="a3"/>
        <w:ind w:left="638" w:right="5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2025</w:t>
      </w:r>
      <w:r w:rsidRPr="00EE6C36">
        <w:rPr>
          <w:rFonts w:ascii="Arial" w:hAnsi="Arial" w:cs="Arial"/>
          <w:b/>
          <w:spacing w:val="5"/>
          <w:sz w:val="32"/>
          <w:szCs w:val="32"/>
        </w:rPr>
        <w:t xml:space="preserve"> </w:t>
      </w:r>
      <w:r w:rsidRPr="00EE6C36">
        <w:rPr>
          <w:rFonts w:ascii="Arial" w:hAnsi="Arial" w:cs="Arial"/>
          <w:b/>
          <w:sz w:val="32"/>
          <w:szCs w:val="32"/>
        </w:rPr>
        <w:t>ГОД</w:t>
      </w:r>
    </w:p>
    <w:p w:rsidR="000F4091" w:rsidRPr="007F1E0B" w:rsidRDefault="000F4091" w:rsidP="000F4091">
      <w:pPr>
        <w:pStyle w:val="a3"/>
        <w:jc w:val="left"/>
        <w:rPr>
          <w:rFonts w:ascii="Arial" w:hAnsi="Arial" w:cs="Arial"/>
          <w:sz w:val="24"/>
          <w:szCs w:val="24"/>
        </w:rPr>
      </w:pPr>
    </w:p>
    <w:p w:rsidR="000F4091" w:rsidRPr="00903571" w:rsidRDefault="000F4091" w:rsidP="000F4091">
      <w:pPr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03571">
        <w:rPr>
          <w:rFonts w:ascii="Arial" w:hAnsi="Arial" w:cs="Arial"/>
          <w:b/>
          <w:bCs/>
          <w:sz w:val="30"/>
          <w:szCs w:val="30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F4091" w:rsidRPr="00903571" w:rsidRDefault="000F4091" w:rsidP="000F4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091" w:rsidRPr="00903571" w:rsidRDefault="000F4091" w:rsidP="000F4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Настоящая программа разработана в соответствии со</w:t>
      </w:r>
      <w:r w:rsidRPr="00903571">
        <w:rPr>
          <w:rFonts w:ascii="Arial" w:hAnsi="Arial" w:cs="Arial"/>
          <w:color w:val="0000FF"/>
          <w:sz w:val="24"/>
          <w:szCs w:val="24"/>
        </w:rPr>
        <w:t xml:space="preserve"> </w:t>
      </w:r>
      <w:r w:rsidRPr="00903571">
        <w:rPr>
          <w:rFonts w:ascii="Arial" w:hAnsi="Arial" w:cs="Arial"/>
          <w:color w:val="000000"/>
          <w:sz w:val="24"/>
          <w:szCs w:val="24"/>
        </w:rPr>
        <w:t>статьей 44</w:t>
      </w:r>
      <w:r w:rsidRPr="00903571">
        <w:rPr>
          <w:rFonts w:ascii="Arial" w:hAnsi="Arial" w:cs="Arial"/>
          <w:sz w:val="24"/>
          <w:szCs w:val="24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03571">
        <w:rPr>
          <w:rFonts w:ascii="Arial" w:hAnsi="Arial" w:cs="Arial"/>
          <w:color w:val="000000"/>
          <w:sz w:val="24"/>
          <w:szCs w:val="24"/>
        </w:rPr>
        <w:t>постановлением</w:t>
      </w:r>
      <w:r w:rsidRPr="00903571">
        <w:rPr>
          <w:rFonts w:ascii="Arial" w:hAnsi="Arial" w:cs="Arial"/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контроля.</w:t>
      </w:r>
    </w:p>
    <w:p w:rsidR="000F4091" w:rsidRPr="00903571" w:rsidRDefault="000F4091" w:rsidP="000F4091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 xml:space="preserve">В связи с вступлением в законную силу Положения о </w:t>
      </w:r>
      <w:bookmarkStart w:id="1" w:name="_Hlk73706793"/>
      <w:r w:rsidRPr="00903571">
        <w:rPr>
          <w:rFonts w:ascii="Arial" w:hAnsi="Arial" w:cs="Arial"/>
          <w:sz w:val="24"/>
          <w:szCs w:val="24"/>
        </w:rPr>
        <w:t xml:space="preserve">муниципальном </w:t>
      </w:r>
      <w:bookmarkEnd w:id="1"/>
      <w:r w:rsidRPr="00903571">
        <w:rPr>
          <w:rFonts w:ascii="Arial" w:hAnsi="Arial" w:cs="Arial"/>
          <w:sz w:val="24"/>
          <w:szCs w:val="24"/>
        </w:rPr>
        <w:t>земельном контроле в Порогском муниципальном образовании, утвержденного решением Думы Порогского муниципального образования от 28.10.2021г. № 27, в целях предупреждения возможного нарушения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земельного законодательства и снижения рисков причинения ущерба охраняемым законом ценностям.</w:t>
      </w:r>
    </w:p>
    <w:p w:rsidR="000F4091" w:rsidRPr="00903571" w:rsidRDefault="000F4091" w:rsidP="000F40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color w:val="000000"/>
          <w:sz w:val="24"/>
          <w:szCs w:val="24"/>
          <w:lang w:bidi="ru-RU"/>
        </w:rPr>
        <w:t>Профилактика (далее – обязательные требования), предупреждения возможного нарушения подконтрольными субъектами обязательных требований и снижения рисков причинения ущерба охраняемым законом ценностям, разъяснения подконтрольным субъектам обязательных требований земельного законодательства в отношении объектов земельных отношений.</w:t>
      </w:r>
    </w:p>
    <w:p w:rsidR="000F4091" w:rsidRPr="00903571" w:rsidRDefault="000F4091" w:rsidP="000F4091">
      <w:pPr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0F4091" w:rsidRPr="00903571" w:rsidRDefault="000F4091" w:rsidP="000F4091">
      <w:pPr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bookmarkStart w:id="2" w:name="Par175"/>
      <w:bookmarkEnd w:id="2"/>
      <w:r w:rsidRPr="00903571">
        <w:rPr>
          <w:rFonts w:ascii="Arial" w:hAnsi="Arial" w:cs="Arial"/>
          <w:b/>
          <w:bCs/>
          <w:sz w:val="28"/>
          <w:szCs w:val="28"/>
        </w:rPr>
        <w:t xml:space="preserve">Раздел 2. Цели и задачи реализации программы профилактики </w:t>
      </w:r>
    </w:p>
    <w:p w:rsidR="000F4091" w:rsidRPr="00DF6ABB" w:rsidRDefault="000F4091" w:rsidP="000F4091">
      <w:pPr>
        <w:adjustRightInd w:val="0"/>
        <w:jc w:val="both"/>
        <w:rPr>
          <w:sz w:val="28"/>
          <w:szCs w:val="28"/>
        </w:rPr>
      </w:pPr>
    </w:p>
    <w:p w:rsidR="000F4091" w:rsidRPr="00903571" w:rsidRDefault="000F4091" w:rsidP="000F4091">
      <w:pPr>
        <w:tabs>
          <w:tab w:val="left" w:pos="1312"/>
        </w:tabs>
        <w:ind w:left="851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Целями</w:t>
      </w:r>
      <w:r w:rsidRPr="00903571">
        <w:rPr>
          <w:rFonts w:ascii="Arial" w:hAnsi="Arial" w:cs="Arial"/>
          <w:spacing w:val="-2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программы</w:t>
      </w:r>
      <w:r w:rsidRPr="00903571">
        <w:rPr>
          <w:rFonts w:ascii="Arial" w:hAnsi="Arial" w:cs="Arial"/>
          <w:spacing w:val="-2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являются:</w:t>
      </w:r>
    </w:p>
    <w:p w:rsidR="000F4091" w:rsidRPr="00903571" w:rsidRDefault="000F4091" w:rsidP="000F4091">
      <w:pPr>
        <w:tabs>
          <w:tab w:val="left" w:pos="1107"/>
        </w:tabs>
        <w:ind w:right="-23"/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pacing w:val="-1"/>
          <w:sz w:val="24"/>
          <w:szCs w:val="24"/>
        </w:rPr>
        <w:t>- стимулирование</w:t>
      </w:r>
      <w:r w:rsidRPr="00903571">
        <w:rPr>
          <w:rFonts w:ascii="Arial" w:hAnsi="Arial" w:cs="Arial"/>
          <w:spacing w:val="-20"/>
          <w:sz w:val="24"/>
          <w:szCs w:val="24"/>
        </w:rPr>
        <w:t xml:space="preserve"> </w:t>
      </w:r>
      <w:r w:rsidRPr="00903571">
        <w:rPr>
          <w:rFonts w:ascii="Arial" w:hAnsi="Arial" w:cs="Arial"/>
          <w:spacing w:val="-1"/>
          <w:sz w:val="24"/>
          <w:szCs w:val="24"/>
        </w:rPr>
        <w:t>добросовестного</w:t>
      </w:r>
      <w:r w:rsidRPr="00903571">
        <w:rPr>
          <w:rFonts w:ascii="Arial" w:hAnsi="Arial" w:cs="Arial"/>
          <w:spacing w:val="-17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соблюдения</w:t>
      </w:r>
      <w:r w:rsidRPr="00903571">
        <w:rPr>
          <w:rFonts w:ascii="Arial" w:hAnsi="Arial" w:cs="Arial"/>
          <w:spacing w:val="-10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гражданами,</w:t>
      </w:r>
      <w:r w:rsidRPr="00903571">
        <w:rPr>
          <w:rFonts w:ascii="Arial" w:hAnsi="Arial" w:cs="Arial"/>
          <w:spacing w:val="-18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</w:t>
      </w:r>
      <w:r w:rsidRPr="00903571">
        <w:rPr>
          <w:rFonts w:ascii="Arial" w:hAnsi="Arial" w:cs="Arial"/>
          <w:spacing w:val="-18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том</w:t>
      </w:r>
      <w:r w:rsidRPr="00903571">
        <w:rPr>
          <w:rFonts w:ascii="Arial" w:hAnsi="Arial" w:cs="Arial"/>
          <w:spacing w:val="-19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числе</w:t>
      </w:r>
      <w:r w:rsidRPr="00903571">
        <w:rPr>
          <w:rFonts w:ascii="Arial" w:hAnsi="Arial" w:cs="Arial"/>
          <w:spacing w:val="-68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осуществляющими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предпринимательскую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деятельность,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являющимися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lastRenderedPageBreak/>
        <w:t>индивидуальными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предпринимателями,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а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также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организациями,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являющимися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юридическими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лицами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(далее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-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контролируемые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лица)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требований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земельного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законодательства,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а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также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минимизация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риска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причинения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вреда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(ущерба)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охраняемым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законом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ценностям,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вызванного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возможными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нарушениями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требований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земельного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законодательства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(снижение</w:t>
      </w:r>
      <w:r w:rsidRPr="00903571">
        <w:rPr>
          <w:rFonts w:ascii="Arial" w:hAnsi="Arial" w:cs="Arial"/>
          <w:spacing w:val="-4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потенциальной выгоды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от таких нарушений);</w:t>
      </w:r>
    </w:p>
    <w:p w:rsidR="000F4091" w:rsidRPr="00903571" w:rsidRDefault="000F4091" w:rsidP="000F4091">
      <w:pPr>
        <w:tabs>
          <w:tab w:val="left" w:pos="1107"/>
        </w:tabs>
        <w:ind w:right="-23"/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F4091" w:rsidRPr="00903571" w:rsidRDefault="000F4091" w:rsidP="000F4091">
      <w:pPr>
        <w:tabs>
          <w:tab w:val="left" w:pos="1107"/>
        </w:tabs>
        <w:ind w:right="-23"/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F4091" w:rsidRPr="00903571" w:rsidRDefault="000F4091" w:rsidP="000F4091">
      <w:pPr>
        <w:pStyle w:val="a5"/>
        <w:tabs>
          <w:tab w:val="left" w:pos="851"/>
        </w:tabs>
        <w:ind w:left="851" w:right="0" w:firstLine="0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Задачами</w:t>
      </w:r>
      <w:r w:rsidRPr="00903571">
        <w:rPr>
          <w:rFonts w:ascii="Arial" w:hAnsi="Arial" w:cs="Arial"/>
          <w:spacing w:val="-4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программы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являются:</w:t>
      </w:r>
    </w:p>
    <w:p w:rsidR="000F4091" w:rsidRPr="00903571" w:rsidRDefault="000F4091" w:rsidP="000F4091">
      <w:pPr>
        <w:tabs>
          <w:tab w:val="left" w:pos="1217"/>
        </w:tabs>
        <w:ind w:right="134"/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- формирование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у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контролируемых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лиц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единообразного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понимания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требований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земельного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законодательства;</w:t>
      </w:r>
    </w:p>
    <w:p w:rsidR="000F4091" w:rsidRPr="00903571" w:rsidRDefault="000F4091" w:rsidP="000F4091">
      <w:pPr>
        <w:tabs>
          <w:tab w:val="left" w:pos="1390"/>
        </w:tabs>
        <w:ind w:right="131"/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- повышение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прозрачности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деятельности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осуществлении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муниципального земельного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контроля;</w:t>
      </w:r>
    </w:p>
    <w:p w:rsidR="000F4091" w:rsidRPr="00903571" w:rsidRDefault="000F4091" w:rsidP="000F4091">
      <w:pPr>
        <w:tabs>
          <w:tab w:val="left" w:pos="1287"/>
        </w:tabs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- выявление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наиболее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часто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встречающихся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случаев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нарушений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требований земельного законодательства, подготовка и размещение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официальном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интернет-сайте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соответствующих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руководств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целях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недопущения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указанных</w:t>
      </w:r>
      <w:r w:rsidRPr="00903571">
        <w:rPr>
          <w:rFonts w:ascii="Arial" w:hAnsi="Arial" w:cs="Arial"/>
          <w:spacing w:val="-3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нарушений.</w:t>
      </w:r>
    </w:p>
    <w:p w:rsidR="000F4091" w:rsidRPr="00903571" w:rsidRDefault="000F4091" w:rsidP="000F4091">
      <w:pPr>
        <w:widowControl/>
        <w:adjustRightInd w:val="0"/>
        <w:contextualSpacing/>
        <w:outlineLvl w:val="2"/>
        <w:rPr>
          <w:rFonts w:ascii="Arial" w:hAnsi="Arial" w:cs="Arial"/>
          <w:bCs/>
          <w:sz w:val="24"/>
          <w:szCs w:val="24"/>
        </w:rPr>
      </w:pPr>
    </w:p>
    <w:p w:rsidR="000F4091" w:rsidRPr="00903571" w:rsidRDefault="000F4091" w:rsidP="000F4091">
      <w:pPr>
        <w:adjustRightInd w:val="0"/>
        <w:ind w:firstLine="709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903571">
        <w:rPr>
          <w:rFonts w:ascii="Arial" w:hAnsi="Arial" w:cs="Arial"/>
          <w:bCs/>
          <w:sz w:val="24"/>
          <w:szCs w:val="24"/>
        </w:rPr>
        <w:t>Проведение профилактических мероприятий программы профилактики направлено на решение следующих задач:</w:t>
      </w:r>
    </w:p>
    <w:p w:rsidR="000F4091" w:rsidRPr="00903571" w:rsidRDefault="000F4091" w:rsidP="000F4091">
      <w:pPr>
        <w:pStyle w:val="a5"/>
        <w:widowControl/>
        <w:numPr>
          <w:ilvl w:val="0"/>
          <w:numId w:val="2"/>
        </w:numPr>
        <w:adjustRightInd w:val="0"/>
        <w:spacing w:before="220"/>
        <w:ind w:left="0" w:right="0" w:firstLine="709"/>
        <w:contextualSpacing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0F4091" w:rsidRPr="00903571" w:rsidRDefault="000F4091" w:rsidP="000F4091">
      <w:pPr>
        <w:pStyle w:val="a5"/>
        <w:widowControl/>
        <w:numPr>
          <w:ilvl w:val="0"/>
          <w:numId w:val="2"/>
        </w:numPr>
        <w:adjustRightInd w:val="0"/>
        <w:spacing w:before="220"/>
        <w:ind w:left="0" w:right="0" w:firstLine="709"/>
        <w:contextualSpacing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iCs/>
          <w:sz w:val="24"/>
          <w:szCs w:val="24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0F4091" w:rsidRPr="00903571" w:rsidRDefault="000F4091" w:rsidP="000F4091">
      <w:pPr>
        <w:pStyle w:val="a5"/>
        <w:widowControl/>
        <w:numPr>
          <w:ilvl w:val="0"/>
          <w:numId w:val="2"/>
        </w:numPr>
        <w:adjustRightInd w:val="0"/>
        <w:spacing w:before="220"/>
        <w:ind w:left="0" w:right="0" w:firstLine="709"/>
        <w:contextualSpacing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0F4091" w:rsidRPr="00903571" w:rsidRDefault="000F4091" w:rsidP="000F4091">
      <w:pPr>
        <w:pStyle w:val="a5"/>
        <w:widowControl/>
        <w:numPr>
          <w:ilvl w:val="0"/>
          <w:numId w:val="2"/>
        </w:numPr>
        <w:adjustRightInd w:val="0"/>
        <w:spacing w:before="220"/>
        <w:ind w:left="0" w:right="0" w:firstLine="709"/>
        <w:contextualSpacing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0F4091" w:rsidRPr="00903571" w:rsidRDefault="000F4091" w:rsidP="000F4091">
      <w:pPr>
        <w:pStyle w:val="a5"/>
        <w:widowControl/>
        <w:numPr>
          <w:ilvl w:val="0"/>
          <w:numId w:val="2"/>
        </w:numPr>
        <w:adjustRightInd w:val="0"/>
        <w:spacing w:before="220"/>
        <w:ind w:left="0" w:right="0" w:firstLine="709"/>
        <w:contextualSpacing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0F4091" w:rsidRPr="00903571" w:rsidRDefault="000F4091" w:rsidP="000F4091">
      <w:pPr>
        <w:pStyle w:val="a5"/>
        <w:adjustRightInd w:val="0"/>
        <w:spacing w:before="220"/>
        <w:ind w:left="709"/>
        <w:rPr>
          <w:rFonts w:ascii="Arial" w:hAnsi="Arial" w:cs="Arial"/>
          <w:sz w:val="24"/>
          <w:szCs w:val="24"/>
        </w:rPr>
      </w:pPr>
    </w:p>
    <w:p w:rsidR="000F4091" w:rsidRPr="00903571" w:rsidRDefault="000F4091" w:rsidP="000F4091">
      <w:pPr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03571">
        <w:rPr>
          <w:rFonts w:ascii="Arial" w:hAnsi="Arial" w:cs="Arial"/>
          <w:b/>
          <w:bCs/>
          <w:sz w:val="30"/>
          <w:szCs w:val="30"/>
        </w:rPr>
        <w:t>Раздел 3. Перечень профилактических мероприятий, сроки (периодичность) их проведения</w:t>
      </w:r>
    </w:p>
    <w:p w:rsidR="000F4091" w:rsidRDefault="000F4091" w:rsidP="000F4091">
      <w:pPr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0F4091" w:rsidRPr="00903571" w:rsidRDefault="000F4091" w:rsidP="000F4091">
      <w:pPr>
        <w:tabs>
          <w:tab w:val="left" w:pos="1566"/>
        </w:tabs>
        <w:ind w:right="-23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 xml:space="preserve">       Мероприятия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программы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представляют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собой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комплекс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мер,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направленных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достижение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целей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решение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основных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задач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программы.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Профилактические мероприятия планируются и осуществляются на основе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соблюдения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с</w:t>
      </w:r>
      <w:r w:rsidRPr="00903571">
        <w:rPr>
          <w:rFonts w:ascii="Arial" w:hAnsi="Arial" w:cs="Arial"/>
          <w:sz w:val="24"/>
          <w:szCs w:val="24"/>
        </w:rPr>
        <w:t>ледующих</w:t>
      </w:r>
      <w:r w:rsidRPr="00903571">
        <w:rPr>
          <w:rFonts w:ascii="Arial" w:hAnsi="Arial" w:cs="Arial"/>
          <w:spacing w:val="-2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основополагающих</w:t>
      </w:r>
      <w:r w:rsidRPr="00903571">
        <w:rPr>
          <w:rFonts w:ascii="Arial" w:hAnsi="Arial" w:cs="Arial"/>
          <w:spacing w:val="-3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принципов:</w:t>
      </w:r>
    </w:p>
    <w:p w:rsidR="000F4091" w:rsidRPr="00903571" w:rsidRDefault="000F4091" w:rsidP="000F4091">
      <w:pPr>
        <w:pStyle w:val="a5"/>
        <w:numPr>
          <w:ilvl w:val="0"/>
          <w:numId w:val="1"/>
        </w:numPr>
        <w:tabs>
          <w:tab w:val="left" w:pos="1303"/>
        </w:tabs>
        <w:ind w:right="-23" w:firstLine="556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принцип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понятности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-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представление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контролируемым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лицам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информации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требованиях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земельного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законодательства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простой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исчерпывающей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форме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(описание,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пояснение,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приведение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примеров,</w:t>
      </w:r>
      <w:r w:rsidRPr="00903571">
        <w:rPr>
          <w:rFonts w:ascii="Arial" w:hAnsi="Arial" w:cs="Arial"/>
          <w:spacing w:val="-67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lastRenderedPageBreak/>
        <w:t>общественное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обсуждение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нормативных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правовых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актов,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том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числе</w:t>
      </w:r>
      <w:r w:rsidRPr="00903571">
        <w:rPr>
          <w:rFonts w:ascii="Arial" w:hAnsi="Arial" w:cs="Arial"/>
          <w:spacing w:val="-67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содержащих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санкции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за</w:t>
      </w:r>
      <w:r w:rsidRPr="00903571">
        <w:rPr>
          <w:rFonts w:ascii="Arial" w:hAnsi="Arial" w:cs="Arial"/>
          <w:spacing w:val="-2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несоблюдение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вышеуказанных</w:t>
      </w:r>
      <w:r w:rsidRPr="00903571">
        <w:rPr>
          <w:rFonts w:ascii="Arial" w:hAnsi="Arial" w:cs="Arial"/>
          <w:spacing w:val="-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требований);</w:t>
      </w:r>
    </w:p>
    <w:p w:rsidR="000F4091" w:rsidRPr="00903571" w:rsidRDefault="000F4091" w:rsidP="000F4091">
      <w:pPr>
        <w:pStyle w:val="a5"/>
        <w:numPr>
          <w:ilvl w:val="0"/>
          <w:numId w:val="1"/>
        </w:numPr>
        <w:tabs>
          <w:tab w:val="left" w:pos="1397"/>
        </w:tabs>
        <w:ind w:right="-23" w:firstLine="556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принцип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информационной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открытости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-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доступность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для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контролируемых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лиц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сведений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об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организации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проведении</w:t>
      </w:r>
      <w:r w:rsidRPr="00903571">
        <w:rPr>
          <w:rFonts w:ascii="Arial" w:hAnsi="Arial" w:cs="Arial"/>
          <w:spacing w:val="1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профилактических</w:t>
      </w:r>
      <w:r w:rsidRPr="00903571">
        <w:rPr>
          <w:rFonts w:ascii="Arial" w:hAnsi="Arial" w:cs="Arial"/>
          <w:spacing w:val="-4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мероприятий;</w:t>
      </w:r>
    </w:p>
    <w:p w:rsidR="000F4091" w:rsidRPr="00903571" w:rsidRDefault="000F4091" w:rsidP="000F4091">
      <w:pPr>
        <w:pStyle w:val="a5"/>
        <w:numPr>
          <w:ilvl w:val="0"/>
          <w:numId w:val="1"/>
        </w:numPr>
        <w:tabs>
          <w:tab w:val="left" w:pos="1124"/>
        </w:tabs>
        <w:ind w:left="1123" w:right="0" w:hanging="306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принцип</w:t>
      </w:r>
      <w:r w:rsidRPr="00903571">
        <w:rPr>
          <w:rFonts w:ascii="Arial" w:hAnsi="Arial" w:cs="Arial"/>
          <w:spacing w:val="-3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актуальности -</w:t>
      </w:r>
      <w:r w:rsidRPr="00903571">
        <w:rPr>
          <w:rFonts w:ascii="Arial" w:hAnsi="Arial" w:cs="Arial"/>
          <w:spacing w:val="-3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анализ</w:t>
      </w:r>
      <w:r w:rsidRPr="00903571">
        <w:rPr>
          <w:rFonts w:ascii="Arial" w:hAnsi="Arial" w:cs="Arial"/>
          <w:spacing w:val="-4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и</w:t>
      </w:r>
      <w:r w:rsidRPr="00903571">
        <w:rPr>
          <w:rFonts w:ascii="Arial" w:hAnsi="Arial" w:cs="Arial"/>
          <w:spacing w:val="-2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актуализация</w:t>
      </w:r>
      <w:r w:rsidRPr="00903571">
        <w:rPr>
          <w:rFonts w:ascii="Arial" w:hAnsi="Arial" w:cs="Arial"/>
          <w:spacing w:val="-3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настоящей</w:t>
      </w:r>
      <w:r w:rsidRPr="00903571">
        <w:rPr>
          <w:rFonts w:ascii="Arial" w:hAnsi="Arial" w:cs="Arial"/>
          <w:spacing w:val="-2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программы;</w:t>
      </w:r>
    </w:p>
    <w:p w:rsidR="000F4091" w:rsidRPr="00903571" w:rsidRDefault="000F4091" w:rsidP="000F4091">
      <w:pPr>
        <w:tabs>
          <w:tab w:val="left" w:pos="1640"/>
        </w:tabs>
        <w:rPr>
          <w:rFonts w:ascii="Arial" w:hAnsi="Arial" w:cs="Arial"/>
          <w:sz w:val="24"/>
          <w:szCs w:val="24"/>
        </w:rPr>
      </w:pPr>
    </w:p>
    <w:p w:rsidR="000F4091" w:rsidRPr="00903571" w:rsidRDefault="000F4091" w:rsidP="000F4091">
      <w:pPr>
        <w:tabs>
          <w:tab w:val="left" w:pos="164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Перечень</w:t>
      </w:r>
      <w:r w:rsidRPr="00903571">
        <w:rPr>
          <w:rFonts w:ascii="Arial" w:hAnsi="Arial" w:cs="Arial"/>
          <w:spacing w:val="60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основных</w:t>
      </w:r>
      <w:r w:rsidRPr="00903571">
        <w:rPr>
          <w:rFonts w:ascii="Arial" w:hAnsi="Arial" w:cs="Arial"/>
          <w:spacing w:val="122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профилактических</w:t>
      </w:r>
      <w:r w:rsidRPr="00903571">
        <w:rPr>
          <w:rFonts w:ascii="Arial" w:hAnsi="Arial" w:cs="Arial"/>
          <w:spacing w:val="125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мероприятий</w:t>
      </w:r>
      <w:r w:rsidRPr="00903571">
        <w:rPr>
          <w:rFonts w:ascii="Arial" w:hAnsi="Arial" w:cs="Arial"/>
          <w:spacing w:val="123"/>
          <w:sz w:val="24"/>
          <w:szCs w:val="24"/>
        </w:rPr>
        <w:t xml:space="preserve"> </w:t>
      </w:r>
      <w:r w:rsidRPr="00903571">
        <w:rPr>
          <w:rFonts w:ascii="Arial" w:hAnsi="Arial" w:cs="Arial"/>
          <w:sz w:val="24"/>
          <w:szCs w:val="24"/>
        </w:rPr>
        <w:t>на</w:t>
      </w:r>
      <w:r w:rsidRPr="00903571">
        <w:rPr>
          <w:rFonts w:ascii="Arial" w:hAnsi="Arial" w:cs="Arial"/>
          <w:spacing w:val="1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2025</w:t>
      </w:r>
      <w:r w:rsidRPr="00903571">
        <w:rPr>
          <w:rFonts w:ascii="Arial" w:hAnsi="Arial" w:cs="Arial"/>
          <w:sz w:val="24"/>
          <w:szCs w:val="24"/>
        </w:rPr>
        <w:t xml:space="preserve"> год</w:t>
      </w:r>
    </w:p>
    <w:p w:rsidR="000F4091" w:rsidRPr="00435194" w:rsidRDefault="000F4091" w:rsidP="000F4091">
      <w:pPr>
        <w:adjustRightInd w:val="0"/>
        <w:jc w:val="both"/>
        <w:outlineLvl w:val="1"/>
        <w:rPr>
          <w:bCs/>
          <w:i/>
          <w:sz w:val="24"/>
          <w:szCs w:val="24"/>
        </w:rPr>
      </w:pPr>
    </w:p>
    <w:tbl>
      <w:tblPr>
        <w:tblW w:w="935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05"/>
        <w:gridCol w:w="1986"/>
        <w:gridCol w:w="3197"/>
      </w:tblGrid>
      <w:tr w:rsidR="000F4091" w:rsidRPr="00435194" w:rsidTr="002C7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0357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0357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03571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903571">
              <w:rPr>
                <w:rFonts w:ascii="Arial" w:hAnsi="Arial" w:cs="Arial"/>
                <w:b/>
                <w:iCs/>
                <w:sz w:val="24"/>
                <w:szCs w:val="24"/>
              </w:rPr>
              <w:t>Должностное лицо, ответственное за реализацию</w:t>
            </w:r>
          </w:p>
        </w:tc>
      </w:tr>
      <w:tr w:rsidR="000F4091" w:rsidRPr="00435194" w:rsidTr="002C7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t>По мере необходимости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Style w:val="285pt"/>
                <w:rFonts w:ascii="Courier New" w:eastAsia="Calibri" w:hAnsi="Courier New" w:cs="Courier New"/>
                <w:sz w:val="22"/>
              </w:rPr>
            </w:pPr>
            <w:r w:rsidRPr="00903571">
              <w:rPr>
                <w:rStyle w:val="285pt"/>
                <w:rFonts w:ascii="Courier New" w:eastAsia="Calibri" w:hAnsi="Courier New" w:cs="Courier New"/>
                <w:sz w:val="22"/>
              </w:rPr>
              <w:t>Специалист администрации Порогского муниципального образования</w:t>
            </w:r>
          </w:p>
          <w:p w:rsidR="000F4091" w:rsidRPr="00903571" w:rsidRDefault="000F4091" w:rsidP="002C7C4C">
            <w:pPr>
              <w:adjustRightInd w:val="0"/>
              <w:jc w:val="center"/>
              <w:rPr>
                <w:rStyle w:val="285pt"/>
                <w:rFonts w:ascii="Courier New" w:eastAsia="Calibri" w:hAnsi="Courier New" w:cs="Courier New"/>
                <w:sz w:val="22"/>
              </w:rPr>
            </w:pPr>
          </w:p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</w:p>
        </w:tc>
      </w:tr>
      <w:tr w:rsidR="000F4091" w:rsidRPr="00435194" w:rsidTr="002C7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t>По мере необходимости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Style w:val="285pt"/>
                <w:rFonts w:ascii="Courier New" w:eastAsia="Calibri" w:hAnsi="Courier New" w:cs="Courier New"/>
                <w:sz w:val="22"/>
              </w:rPr>
            </w:pPr>
            <w:r w:rsidRPr="00903571">
              <w:rPr>
                <w:rStyle w:val="285pt"/>
                <w:rFonts w:ascii="Courier New" w:eastAsia="Calibri" w:hAnsi="Courier New" w:cs="Courier New"/>
                <w:sz w:val="22"/>
              </w:rPr>
              <w:t>Специалист администрации Порогского муниципального образования</w:t>
            </w:r>
          </w:p>
          <w:p w:rsidR="000F4091" w:rsidRPr="00903571" w:rsidRDefault="000F4091" w:rsidP="002C7C4C">
            <w:pPr>
              <w:adjustRightInd w:val="0"/>
              <w:jc w:val="center"/>
              <w:rPr>
                <w:rStyle w:val="285pt"/>
                <w:rFonts w:ascii="Courier New" w:eastAsia="Calibri" w:hAnsi="Courier New" w:cs="Courier New"/>
                <w:sz w:val="22"/>
              </w:rPr>
            </w:pPr>
          </w:p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</w:p>
        </w:tc>
      </w:tr>
      <w:tr w:rsidR="000F4091" w:rsidRPr="00435194" w:rsidTr="002C7C4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t xml:space="preserve">3.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t>Консультирование:</w:t>
            </w:r>
          </w:p>
          <w:p w:rsidR="000F4091" w:rsidRPr="00903571" w:rsidRDefault="000F4091" w:rsidP="002C7C4C">
            <w:pPr>
              <w:jc w:val="both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1.осуществляется консультирование контролируемых лиц и их представителей:</w:t>
            </w:r>
          </w:p>
          <w:p w:rsidR="000F4091" w:rsidRPr="00903571" w:rsidRDefault="000F4091" w:rsidP="002C7C4C">
            <w:pPr>
              <w:jc w:val="both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0F4091" w:rsidRPr="00903571" w:rsidRDefault="000F4091" w:rsidP="002C7C4C">
            <w:pPr>
              <w:jc w:val="both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2) посредством размещения на официальном сайте администрации Порогского муниципального образования письменного разъяснения по однотипным обращениям контролируемых лиц и их представителей, подписанного уполномоченным должностным лицом Контрольного органа.</w:t>
            </w:r>
          </w:p>
          <w:p w:rsidR="000F4091" w:rsidRPr="00903571" w:rsidRDefault="000F4091" w:rsidP="002C7C4C">
            <w:pPr>
              <w:jc w:val="both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lastRenderedPageBreak/>
              <w:t>2.Индивидуальное консультирование на личном приеме каждого заявителя.</w:t>
            </w:r>
          </w:p>
          <w:p w:rsidR="000F4091" w:rsidRPr="00903571" w:rsidRDefault="000F4091" w:rsidP="002C7C4C">
            <w:pPr>
              <w:pStyle w:val="ConsPlusNormal"/>
              <w:ind w:firstLine="0"/>
              <w:jc w:val="both"/>
              <w:rPr>
                <w:rFonts w:ascii="Courier New" w:hAnsi="Courier New" w:cs="Courier New"/>
                <w:sz w:val="22"/>
              </w:rPr>
            </w:pPr>
            <w:r w:rsidRPr="00903571">
              <w:rPr>
                <w:rFonts w:ascii="Courier New" w:hAnsi="Courier New" w:cs="Courier New"/>
                <w:sz w:val="22"/>
              </w:rPr>
              <w:t>3.Письменное консультирование контролируемых лиц и их представителей осуществляется по следующим вопросам: порядок обжалования решений Контрольного органа.</w:t>
            </w:r>
          </w:p>
          <w:p w:rsidR="000F4091" w:rsidRPr="00903571" w:rsidRDefault="000F4091" w:rsidP="002C7C4C">
            <w:pPr>
              <w:pStyle w:val="ConsPlusNormal"/>
              <w:ind w:firstLine="0"/>
              <w:jc w:val="both"/>
              <w:rPr>
                <w:rFonts w:ascii="Courier New" w:hAnsi="Courier New" w:cs="Courier New"/>
                <w:iCs/>
                <w:sz w:val="22"/>
              </w:rPr>
            </w:pPr>
            <w:r w:rsidRPr="00903571">
              <w:rPr>
                <w:rFonts w:ascii="Courier New" w:hAnsi="Courier New" w:cs="Courier New"/>
                <w:sz w:val="22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7" w:history="1">
              <w:r w:rsidRPr="00903571">
                <w:rPr>
                  <w:rFonts w:ascii="Courier New" w:hAnsi="Courier New" w:cs="Courier New"/>
                  <w:sz w:val="22"/>
                </w:rPr>
                <w:t>законом</w:t>
              </w:r>
            </w:hyperlink>
            <w:r w:rsidRPr="00903571">
              <w:rPr>
                <w:rFonts w:ascii="Courier New" w:hAnsi="Courier New" w:cs="Courier New"/>
                <w:sz w:val="22"/>
              </w:rPr>
              <w:t xml:space="preserve"> от 02.05.2006 № 59-ФЗ «О порядке рассмотрения обращений граждан Российской Федерации».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  <w:r w:rsidRPr="00903571">
              <w:rPr>
                <w:rFonts w:ascii="Courier New" w:hAnsi="Courier New" w:cs="Courier New"/>
                <w:iCs/>
              </w:rPr>
              <w:lastRenderedPageBreak/>
              <w:t>По мере необходимости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091" w:rsidRPr="00903571" w:rsidRDefault="000F4091" w:rsidP="002C7C4C">
            <w:pPr>
              <w:adjustRightInd w:val="0"/>
              <w:jc w:val="center"/>
              <w:rPr>
                <w:rStyle w:val="285pt"/>
                <w:rFonts w:ascii="Courier New" w:eastAsia="Calibri" w:hAnsi="Courier New" w:cs="Courier New"/>
                <w:sz w:val="22"/>
              </w:rPr>
            </w:pPr>
            <w:r w:rsidRPr="00903571">
              <w:rPr>
                <w:rStyle w:val="285pt"/>
                <w:rFonts w:ascii="Courier New" w:eastAsia="Calibri" w:hAnsi="Courier New" w:cs="Courier New"/>
                <w:sz w:val="22"/>
              </w:rPr>
              <w:t>Специалист администрации Порогского муниципального образования</w:t>
            </w:r>
          </w:p>
          <w:p w:rsidR="000F4091" w:rsidRPr="00903571" w:rsidRDefault="000F4091" w:rsidP="002C7C4C">
            <w:pPr>
              <w:adjustRightInd w:val="0"/>
              <w:jc w:val="center"/>
              <w:rPr>
                <w:rStyle w:val="285pt"/>
                <w:rFonts w:ascii="Courier New" w:eastAsia="Calibri" w:hAnsi="Courier New" w:cs="Courier New"/>
                <w:sz w:val="22"/>
              </w:rPr>
            </w:pPr>
          </w:p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  <w:iCs/>
              </w:rPr>
            </w:pPr>
          </w:p>
        </w:tc>
      </w:tr>
    </w:tbl>
    <w:p w:rsidR="000F4091" w:rsidRPr="00435194" w:rsidRDefault="000F4091" w:rsidP="000F4091">
      <w:pPr>
        <w:adjustRightInd w:val="0"/>
        <w:outlineLvl w:val="1"/>
        <w:rPr>
          <w:b/>
          <w:bCs/>
          <w:sz w:val="24"/>
          <w:szCs w:val="24"/>
        </w:rPr>
      </w:pPr>
    </w:p>
    <w:p w:rsidR="000F4091" w:rsidRPr="00903571" w:rsidRDefault="000F4091" w:rsidP="000F4091">
      <w:pPr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03571">
        <w:rPr>
          <w:rFonts w:ascii="Arial" w:hAnsi="Arial" w:cs="Arial"/>
          <w:b/>
          <w:bCs/>
          <w:sz w:val="30"/>
          <w:szCs w:val="30"/>
        </w:rPr>
        <w:t xml:space="preserve">Раздел 4. Показатели результативности и эффективности </w:t>
      </w:r>
    </w:p>
    <w:p w:rsidR="000F4091" w:rsidRPr="00903571" w:rsidRDefault="000F4091" w:rsidP="000F4091">
      <w:pPr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30"/>
          <w:szCs w:val="30"/>
        </w:rPr>
      </w:pPr>
      <w:r w:rsidRPr="00903571">
        <w:rPr>
          <w:rFonts w:ascii="Arial" w:hAnsi="Arial" w:cs="Arial"/>
          <w:b/>
          <w:bCs/>
          <w:sz w:val="30"/>
          <w:szCs w:val="30"/>
        </w:rPr>
        <w:t xml:space="preserve">программы профилактики </w:t>
      </w:r>
    </w:p>
    <w:p w:rsidR="000F4091" w:rsidRPr="00435194" w:rsidRDefault="000F4091" w:rsidP="000F4091">
      <w:pPr>
        <w:adjustRightInd w:val="0"/>
        <w:ind w:firstLine="709"/>
        <w:jc w:val="center"/>
        <w:outlineLvl w:val="1"/>
        <w:rPr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521"/>
        <w:gridCol w:w="2552"/>
      </w:tblGrid>
      <w:tr w:rsidR="000F4091" w:rsidRPr="00435194" w:rsidTr="002C7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57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571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03571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0F4091" w:rsidRPr="00435194" w:rsidTr="002C7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1.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both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100 %</w:t>
            </w:r>
          </w:p>
        </w:tc>
      </w:tr>
      <w:tr w:rsidR="000F4091" w:rsidRPr="00435194" w:rsidTr="002C7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2.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both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100 % от числа обратившихся</w:t>
            </w:r>
          </w:p>
        </w:tc>
      </w:tr>
      <w:tr w:rsidR="000F4091" w:rsidRPr="00435194" w:rsidTr="002C7C4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3.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both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091" w:rsidRPr="00903571" w:rsidRDefault="000F4091" w:rsidP="002C7C4C">
            <w:pPr>
              <w:adjustRightInd w:val="0"/>
              <w:jc w:val="center"/>
              <w:rPr>
                <w:rFonts w:ascii="Courier New" w:hAnsi="Courier New" w:cs="Courier New"/>
              </w:rPr>
            </w:pPr>
            <w:r w:rsidRPr="00903571">
              <w:rPr>
                <w:rFonts w:ascii="Courier New" w:hAnsi="Courier New" w:cs="Courier New"/>
              </w:rPr>
              <w:t>не менее 1 мероприятий, проведенных контрольным (надзорным) органом</w:t>
            </w:r>
          </w:p>
        </w:tc>
      </w:tr>
    </w:tbl>
    <w:p w:rsidR="000F4091" w:rsidRDefault="000F4091" w:rsidP="000F4091">
      <w:pPr>
        <w:ind w:firstLine="709"/>
        <w:rPr>
          <w:sz w:val="28"/>
          <w:szCs w:val="28"/>
        </w:rPr>
      </w:pPr>
    </w:p>
    <w:p w:rsidR="000F4091" w:rsidRPr="00903571" w:rsidRDefault="000F4091" w:rsidP="000F4091">
      <w:pPr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 xml:space="preserve">Глава Порогского </w:t>
      </w:r>
    </w:p>
    <w:p w:rsidR="000F4091" w:rsidRPr="00903571" w:rsidRDefault="000F4091" w:rsidP="000F4091">
      <w:pPr>
        <w:jc w:val="both"/>
        <w:rPr>
          <w:rFonts w:ascii="Arial" w:hAnsi="Arial" w:cs="Arial"/>
          <w:sz w:val="24"/>
          <w:szCs w:val="24"/>
        </w:rPr>
      </w:pPr>
      <w:r w:rsidRPr="00903571">
        <w:rPr>
          <w:rFonts w:ascii="Arial" w:hAnsi="Arial" w:cs="Arial"/>
          <w:sz w:val="24"/>
          <w:szCs w:val="24"/>
        </w:rPr>
        <w:t>муниц</w:t>
      </w:r>
      <w:r>
        <w:rPr>
          <w:rFonts w:ascii="Arial" w:hAnsi="Arial" w:cs="Arial"/>
          <w:sz w:val="24"/>
          <w:szCs w:val="24"/>
        </w:rPr>
        <w:t xml:space="preserve">ипального образования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03571">
        <w:rPr>
          <w:rFonts w:ascii="Arial" w:hAnsi="Arial" w:cs="Arial"/>
          <w:sz w:val="24"/>
          <w:szCs w:val="24"/>
        </w:rPr>
        <w:t xml:space="preserve"> А.М.Новиков</w:t>
      </w:r>
    </w:p>
    <w:p w:rsidR="000F4091" w:rsidRPr="006F27ED" w:rsidRDefault="000F4091" w:rsidP="000F4091">
      <w:pPr>
        <w:ind w:firstLine="709"/>
        <w:rPr>
          <w:sz w:val="28"/>
          <w:szCs w:val="28"/>
        </w:rPr>
      </w:pPr>
    </w:p>
    <w:p w:rsidR="006C7F17" w:rsidRDefault="006C7F17" w:rsidP="000F4091"/>
    <w:sectPr w:rsidR="006C7F17" w:rsidSect="000F4091">
      <w:pgSz w:w="11906" w:h="16838"/>
      <w:pgMar w:top="170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F0E" w:rsidRDefault="00817F0E" w:rsidP="000F4091">
      <w:r>
        <w:separator/>
      </w:r>
    </w:p>
  </w:endnote>
  <w:endnote w:type="continuationSeparator" w:id="0">
    <w:p w:rsidR="00817F0E" w:rsidRDefault="00817F0E" w:rsidP="000F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F0E" w:rsidRDefault="00817F0E" w:rsidP="000F4091">
      <w:r>
        <w:separator/>
      </w:r>
    </w:p>
  </w:footnote>
  <w:footnote w:type="continuationSeparator" w:id="0">
    <w:p w:rsidR="00817F0E" w:rsidRDefault="00817F0E" w:rsidP="000F4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0B22144"/>
    <w:multiLevelType w:val="hybridMultilevel"/>
    <w:tmpl w:val="D12E72BE"/>
    <w:lvl w:ilvl="0" w:tplc="59FEC7EC">
      <w:start w:val="1"/>
      <w:numFmt w:val="decimal"/>
      <w:lvlText w:val="%1)"/>
      <w:lvlJc w:val="left"/>
      <w:pPr>
        <w:ind w:left="262" w:hanging="4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58A6A1A">
      <w:numFmt w:val="bullet"/>
      <w:lvlText w:val="•"/>
      <w:lvlJc w:val="left"/>
      <w:pPr>
        <w:ind w:left="1208" w:hanging="485"/>
      </w:pPr>
      <w:rPr>
        <w:rFonts w:hint="default"/>
        <w:lang w:val="ru-RU" w:eastAsia="en-US" w:bidi="ar-SA"/>
      </w:rPr>
    </w:lvl>
    <w:lvl w:ilvl="2" w:tplc="E17E4DC4">
      <w:numFmt w:val="bullet"/>
      <w:lvlText w:val="•"/>
      <w:lvlJc w:val="left"/>
      <w:pPr>
        <w:ind w:left="2157" w:hanging="485"/>
      </w:pPr>
      <w:rPr>
        <w:rFonts w:hint="default"/>
        <w:lang w:val="ru-RU" w:eastAsia="en-US" w:bidi="ar-SA"/>
      </w:rPr>
    </w:lvl>
    <w:lvl w:ilvl="3" w:tplc="C11828B6">
      <w:numFmt w:val="bullet"/>
      <w:lvlText w:val="•"/>
      <w:lvlJc w:val="left"/>
      <w:pPr>
        <w:ind w:left="3105" w:hanging="485"/>
      </w:pPr>
      <w:rPr>
        <w:rFonts w:hint="default"/>
        <w:lang w:val="ru-RU" w:eastAsia="en-US" w:bidi="ar-SA"/>
      </w:rPr>
    </w:lvl>
    <w:lvl w:ilvl="4" w:tplc="54940FF6">
      <w:numFmt w:val="bullet"/>
      <w:lvlText w:val="•"/>
      <w:lvlJc w:val="left"/>
      <w:pPr>
        <w:ind w:left="4054" w:hanging="485"/>
      </w:pPr>
      <w:rPr>
        <w:rFonts w:hint="default"/>
        <w:lang w:val="ru-RU" w:eastAsia="en-US" w:bidi="ar-SA"/>
      </w:rPr>
    </w:lvl>
    <w:lvl w:ilvl="5" w:tplc="A3160894">
      <w:numFmt w:val="bullet"/>
      <w:lvlText w:val="•"/>
      <w:lvlJc w:val="left"/>
      <w:pPr>
        <w:ind w:left="5003" w:hanging="485"/>
      </w:pPr>
      <w:rPr>
        <w:rFonts w:hint="default"/>
        <w:lang w:val="ru-RU" w:eastAsia="en-US" w:bidi="ar-SA"/>
      </w:rPr>
    </w:lvl>
    <w:lvl w:ilvl="6" w:tplc="7286088C">
      <w:numFmt w:val="bullet"/>
      <w:lvlText w:val="•"/>
      <w:lvlJc w:val="left"/>
      <w:pPr>
        <w:ind w:left="5951" w:hanging="485"/>
      </w:pPr>
      <w:rPr>
        <w:rFonts w:hint="default"/>
        <w:lang w:val="ru-RU" w:eastAsia="en-US" w:bidi="ar-SA"/>
      </w:rPr>
    </w:lvl>
    <w:lvl w:ilvl="7" w:tplc="2C6C8230">
      <w:numFmt w:val="bullet"/>
      <w:lvlText w:val="•"/>
      <w:lvlJc w:val="left"/>
      <w:pPr>
        <w:ind w:left="6900" w:hanging="485"/>
      </w:pPr>
      <w:rPr>
        <w:rFonts w:hint="default"/>
        <w:lang w:val="ru-RU" w:eastAsia="en-US" w:bidi="ar-SA"/>
      </w:rPr>
    </w:lvl>
    <w:lvl w:ilvl="8" w:tplc="E8129780">
      <w:numFmt w:val="bullet"/>
      <w:lvlText w:val="•"/>
      <w:lvlJc w:val="left"/>
      <w:pPr>
        <w:ind w:left="7849" w:hanging="48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499"/>
    <w:rsid w:val="000F4091"/>
    <w:rsid w:val="002C36D1"/>
    <w:rsid w:val="003472EC"/>
    <w:rsid w:val="006C7F17"/>
    <w:rsid w:val="00817F0E"/>
    <w:rsid w:val="00B71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3ACA0"/>
  <w15:chartTrackingRefBased/>
  <w15:docId w15:val="{D742A364-0627-48B8-9FA4-5EB168ED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40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F409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40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0F4091"/>
    <w:pPr>
      <w:ind w:left="262" w:right="128" w:firstLine="556"/>
      <w:jc w:val="both"/>
    </w:pPr>
  </w:style>
  <w:style w:type="character" w:customStyle="1" w:styleId="285pt">
    <w:name w:val="Основной текст (2) + 8;5 pt"/>
    <w:basedOn w:val="a0"/>
    <w:rsid w:val="000F40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6">
    <w:name w:val="No Spacing"/>
    <w:uiPriority w:val="1"/>
    <w:qFormat/>
    <w:rsid w:val="000F409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1"/>
    <w:rsid w:val="000F409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0F4091"/>
    <w:rPr>
      <w:rFonts w:ascii="Times New Roman" w:eastAsia="Times New Roman" w:hAnsi="Times New Roman" w:cs="Times New Roman"/>
      <w:sz w:val="24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0F409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F4091"/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unhideWhenUsed/>
    <w:rsid w:val="000F409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4091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0F409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409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1346</Words>
  <Characters>7675</Characters>
  <Application>Microsoft Office Word</Application>
  <DocSecurity>0</DocSecurity>
  <Lines>63</Lines>
  <Paragraphs>18</Paragraphs>
  <ScaleCrop>false</ScaleCrop>
  <Company/>
  <LinksUpToDate>false</LinksUpToDate>
  <CharactersWithSpaces>9003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2024-10-09T03:34:00Z</dcterms:created>
  <dcterms:modified xsi:type="dcterms:W3CDTF">2024-10-09T03:44:00Z</dcterms:modified>
</cp:coreProperties>
</file>