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2CF" w:rsidRPr="00A36DCA" w:rsidRDefault="001F32CF" w:rsidP="001F32CF">
      <w:pPr>
        <w:spacing w:after="0"/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06</w:t>
      </w:r>
      <w:r w:rsidRPr="00E8575A">
        <w:rPr>
          <w:rFonts w:ascii="Arial" w:hAnsi="Arial" w:cs="Arial"/>
          <w:b/>
          <w:bCs/>
          <w:sz w:val="32"/>
          <w:szCs w:val="32"/>
        </w:rPr>
        <w:t>.</w:t>
      </w:r>
      <w:r>
        <w:rPr>
          <w:rFonts w:ascii="Arial" w:hAnsi="Arial" w:cs="Arial"/>
          <w:b/>
          <w:bCs/>
          <w:sz w:val="32"/>
          <w:szCs w:val="32"/>
        </w:rPr>
        <w:t>03</w:t>
      </w:r>
      <w:r w:rsidRPr="00E8575A">
        <w:rPr>
          <w:rFonts w:ascii="Arial" w:hAnsi="Arial" w:cs="Arial"/>
          <w:b/>
          <w:bCs/>
          <w:sz w:val="32"/>
          <w:szCs w:val="32"/>
        </w:rPr>
        <w:t>.20</w:t>
      </w:r>
      <w:r>
        <w:rPr>
          <w:rFonts w:ascii="Arial" w:hAnsi="Arial" w:cs="Arial"/>
          <w:b/>
          <w:bCs/>
          <w:sz w:val="32"/>
          <w:szCs w:val="32"/>
        </w:rPr>
        <w:t>25</w:t>
      </w:r>
      <w:r w:rsidRPr="00E8575A">
        <w:rPr>
          <w:rFonts w:ascii="Arial" w:hAnsi="Arial" w:cs="Arial"/>
          <w:b/>
          <w:bCs/>
          <w:sz w:val="32"/>
          <w:szCs w:val="32"/>
        </w:rPr>
        <w:t>Г. №</w:t>
      </w:r>
      <w:r>
        <w:rPr>
          <w:rFonts w:ascii="Arial" w:hAnsi="Arial" w:cs="Arial"/>
          <w:b/>
          <w:bCs/>
          <w:sz w:val="32"/>
          <w:szCs w:val="32"/>
        </w:rPr>
        <w:t>16</w:t>
      </w:r>
    </w:p>
    <w:p w:rsidR="001F32CF" w:rsidRPr="00E8575A" w:rsidRDefault="001F32CF" w:rsidP="001F32CF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E8575A">
        <w:rPr>
          <w:rFonts w:ascii="Arial" w:hAnsi="Arial" w:cs="Arial"/>
          <w:b/>
          <w:sz w:val="32"/>
          <w:szCs w:val="32"/>
        </w:rPr>
        <w:t>ИРКУТСКАЯ ОБЛАСТЬ</w:t>
      </w:r>
    </w:p>
    <w:p w:rsidR="001F32CF" w:rsidRPr="00E8575A" w:rsidRDefault="001F32CF" w:rsidP="001F32CF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E8575A">
        <w:rPr>
          <w:rFonts w:ascii="Arial" w:hAnsi="Arial" w:cs="Arial"/>
          <w:b/>
          <w:sz w:val="32"/>
          <w:szCs w:val="32"/>
        </w:rPr>
        <w:t>НИЖНЕУДИНСКИЙ РАЙОН</w:t>
      </w:r>
    </w:p>
    <w:p w:rsidR="001F32CF" w:rsidRPr="00E8575A" w:rsidRDefault="001F32CF" w:rsidP="001F32CF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E8575A">
        <w:rPr>
          <w:rFonts w:ascii="Arial" w:hAnsi="Arial" w:cs="Arial"/>
          <w:b/>
          <w:sz w:val="32"/>
          <w:szCs w:val="32"/>
        </w:rPr>
        <w:t>АДМИНИСТРАЦИЯ ПОРОГСКОГО</w:t>
      </w:r>
    </w:p>
    <w:p w:rsidR="001F32CF" w:rsidRPr="00E8575A" w:rsidRDefault="001F32CF" w:rsidP="001F32CF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E8575A">
        <w:rPr>
          <w:rFonts w:ascii="Arial" w:hAnsi="Arial" w:cs="Arial"/>
          <w:b/>
          <w:sz w:val="32"/>
          <w:szCs w:val="32"/>
        </w:rPr>
        <w:t>МУНИЦИПАЛЬНОГО ОБРАЗОВАНИЯ АДМИНИСТРАЦИЯ СЕЛЬСКОГО ПОСЕЛЕНИЯ</w:t>
      </w:r>
    </w:p>
    <w:p w:rsidR="001F32CF" w:rsidRDefault="001F32CF" w:rsidP="001F32CF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E8575A">
        <w:rPr>
          <w:rFonts w:ascii="Arial" w:hAnsi="Arial" w:cs="Arial"/>
          <w:b/>
          <w:sz w:val="32"/>
          <w:szCs w:val="32"/>
        </w:rPr>
        <w:t>ПОСТАНОВЛЕНИЕ</w:t>
      </w:r>
    </w:p>
    <w:p w:rsidR="001F32CF" w:rsidRPr="00C15B09" w:rsidRDefault="001F32CF" w:rsidP="001F32CF">
      <w:pPr>
        <w:shd w:val="clear" w:color="auto" w:fill="FFFFFF"/>
        <w:spacing w:after="125" w:line="250" w:lineRule="atLeast"/>
        <w:rPr>
          <w:rFonts w:ascii="Arial" w:eastAsia="Times New Roman" w:hAnsi="Arial" w:cs="Arial"/>
          <w:color w:val="555555"/>
          <w:sz w:val="24"/>
          <w:szCs w:val="24"/>
        </w:rPr>
      </w:pPr>
    </w:p>
    <w:p w:rsidR="001F32CF" w:rsidRPr="00547DEB" w:rsidRDefault="001F32CF" w:rsidP="001F32CF">
      <w:pPr>
        <w:shd w:val="clear" w:color="auto" w:fill="FFFFFF"/>
        <w:spacing w:after="125" w:line="250" w:lineRule="atLeast"/>
        <w:jc w:val="center"/>
        <w:rPr>
          <w:rFonts w:ascii="Arial" w:eastAsia="Times New Roman" w:hAnsi="Arial" w:cs="Arial"/>
          <w:color w:val="000000" w:themeColor="text1"/>
          <w:sz w:val="32"/>
          <w:szCs w:val="32"/>
        </w:rPr>
      </w:pPr>
      <w:r w:rsidRPr="00547DEB">
        <w:rPr>
          <w:rFonts w:ascii="Arial" w:eastAsia="Times New Roman" w:hAnsi="Arial" w:cs="Arial"/>
          <w:b/>
          <w:bCs/>
          <w:color w:val="000000" w:themeColor="text1"/>
          <w:sz w:val="32"/>
          <w:szCs w:val="32"/>
        </w:rPr>
        <w:t xml:space="preserve">ОБ УТВЕРЖДЕНИИ ПЛАНА РАБОТЫ КОМИССИИ </w:t>
      </w:r>
      <w:r>
        <w:rPr>
          <w:rFonts w:ascii="Arial" w:eastAsia="Times New Roman" w:hAnsi="Arial" w:cs="Arial"/>
          <w:b/>
          <w:bCs/>
          <w:color w:val="000000" w:themeColor="text1"/>
          <w:sz w:val="32"/>
          <w:szCs w:val="32"/>
        </w:rPr>
        <w:t>ПОРОГСКОГО</w:t>
      </w:r>
      <w:r w:rsidRPr="00547DEB">
        <w:rPr>
          <w:rFonts w:ascii="Arial" w:eastAsia="Times New Roman" w:hAnsi="Arial" w:cs="Arial"/>
          <w:b/>
          <w:bCs/>
          <w:color w:val="000000" w:themeColor="text1"/>
          <w:sz w:val="32"/>
          <w:szCs w:val="32"/>
        </w:rPr>
        <w:t xml:space="preserve"> МУНИЦИПАЛЬНОГО ОБРАЗОВАНИЯ ПО ПРЕДУПРЕЖДЕНИЮ И ЛИКВИДАЦИИ ЧРЕЗВЫЧАЙНЫХ </w:t>
      </w:r>
      <w:r>
        <w:rPr>
          <w:rFonts w:ascii="Arial" w:eastAsia="Times New Roman" w:hAnsi="Arial" w:cs="Arial"/>
          <w:b/>
          <w:bCs/>
          <w:color w:val="000000" w:themeColor="text1"/>
          <w:sz w:val="32"/>
          <w:szCs w:val="32"/>
        </w:rPr>
        <w:t xml:space="preserve">СИТУАЦИЙ И ОБЕСПЕЧЕНИЮ ПОЖАРНОЙ </w:t>
      </w:r>
      <w:r w:rsidRPr="00547DEB">
        <w:rPr>
          <w:rFonts w:ascii="Arial" w:eastAsia="Times New Roman" w:hAnsi="Arial" w:cs="Arial"/>
          <w:b/>
          <w:bCs/>
          <w:color w:val="000000" w:themeColor="text1"/>
          <w:sz w:val="32"/>
          <w:szCs w:val="32"/>
        </w:rPr>
        <w:t>БЕЗОПАСНОСТИ НА 20</w:t>
      </w:r>
      <w:r>
        <w:rPr>
          <w:rFonts w:ascii="Arial" w:eastAsia="Times New Roman" w:hAnsi="Arial" w:cs="Arial"/>
          <w:b/>
          <w:bCs/>
          <w:color w:val="000000" w:themeColor="text1"/>
          <w:sz w:val="32"/>
          <w:szCs w:val="32"/>
        </w:rPr>
        <w:t>25</w:t>
      </w:r>
      <w:r w:rsidRPr="00547DEB">
        <w:rPr>
          <w:rFonts w:ascii="Arial" w:eastAsia="Times New Roman" w:hAnsi="Arial" w:cs="Arial"/>
          <w:b/>
          <w:bCs/>
          <w:color w:val="000000" w:themeColor="text1"/>
          <w:sz w:val="32"/>
          <w:szCs w:val="32"/>
        </w:rPr>
        <w:t xml:space="preserve"> ГОД</w:t>
      </w:r>
    </w:p>
    <w:p w:rsidR="001F32CF" w:rsidRPr="00547DEB" w:rsidRDefault="001F32CF" w:rsidP="001F32CF">
      <w:pPr>
        <w:shd w:val="clear" w:color="auto" w:fill="FFFFFF"/>
        <w:spacing w:after="0" w:line="250" w:lineRule="atLeast"/>
        <w:rPr>
          <w:rFonts w:ascii="Arial" w:eastAsia="Times New Roman" w:hAnsi="Arial" w:cs="Arial"/>
          <w:color w:val="000000" w:themeColor="text1"/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       </w:t>
      </w:r>
      <w:r w:rsidRPr="00547DEB">
        <w:rPr>
          <w:rFonts w:ascii="Arial" w:eastAsia="Times New Roman" w:hAnsi="Arial" w:cs="Arial"/>
          <w:color w:val="000000" w:themeColor="text1"/>
          <w:sz w:val="24"/>
          <w:szCs w:val="24"/>
        </w:rPr>
        <w:t>В соответствии с Федеральным законом от 21 декабря 1994 г. № 68-ФЗ «О защите населения и территорий от чрезвычайных ситуаций природного и техногенного характера», постановлением Правительства Российской Федерации от 30 декабря 2003 г. № 794 «О единой государственной системе предупреждения и ликвидации чрезвычайных ситуаций», руководствуясь Уставом Порогского муниципального образования, в целях поддержания в готовности сил и средств, предназначенных для действия в чрезвычайных ситуациях на территории Порогского</w:t>
      </w:r>
      <w:r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</w:t>
      </w:r>
      <w:r w:rsidRPr="00547DEB">
        <w:rPr>
          <w:rFonts w:ascii="Arial" w:eastAsia="Times New Roman" w:hAnsi="Arial" w:cs="Arial"/>
          <w:color w:val="000000" w:themeColor="text1"/>
          <w:sz w:val="24"/>
          <w:szCs w:val="24"/>
        </w:rPr>
        <w:t>муниципального образования</w:t>
      </w:r>
    </w:p>
    <w:p w:rsidR="001F32CF" w:rsidRPr="00C15B09" w:rsidRDefault="001F32CF" w:rsidP="001F32CF">
      <w:pPr>
        <w:shd w:val="clear" w:color="auto" w:fill="FFFFFF"/>
        <w:spacing w:after="0" w:line="250" w:lineRule="atLeast"/>
        <w:rPr>
          <w:rFonts w:ascii="Arial" w:eastAsia="Times New Roman" w:hAnsi="Arial" w:cs="Arial"/>
          <w:color w:val="555555"/>
          <w:sz w:val="24"/>
          <w:szCs w:val="24"/>
        </w:rPr>
      </w:pPr>
      <w:r w:rsidRPr="00127EE5">
        <w:rPr>
          <w:rFonts w:ascii="Arial" w:eastAsia="Times New Roman" w:hAnsi="Arial" w:cs="Arial"/>
          <w:color w:val="555555"/>
          <w:sz w:val="18"/>
          <w:szCs w:val="18"/>
        </w:rPr>
        <w:t> </w:t>
      </w:r>
    </w:p>
    <w:p w:rsidR="001F32CF" w:rsidRPr="00547DEB" w:rsidRDefault="001F32CF" w:rsidP="001F32CF">
      <w:pPr>
        <w:shd w:val="clear" w:color="auto" w:fill="FFFFFF"/>
        <w:spacing w:after="0" w:line="250" w:lineRule="atLeast"/>
        <w:jc w:val="center"/>
        <w:rPr>
          <w:rFonts w:ascii="Arial" w:eastAsia="Times New Roman" w:hAnsi="Arial" w:cs="Arial"/>
          <w:color w:val="000000" w:themeColor="text1"/>
          <w:sz w:val="32"/>
          <w:szCs w:val="32"/>
        </w:rPr>
      </w:pPr>
      <w:r w:rsidRPr="00547DEB">
        <w:rPr>
          <w:rFonts w:ascii="Arial" w:eastAsia="Times New Roman" w:hAnsi="Arial" w:cs="Arial"/>
          <w:b/>
          <w:bCs/>
          <w:color w:val="000000" w:themeColor="text1"/>
          <w:sz w:val="32"/>
          <w:szCs w:val="32"/>
        </w:rPr>
        <w:t>ПОСТАНОВЛЯЕТ:</w:t>
      </w:r>
    </w:p>
    <w:p w:rsidR="001F32CF" w:rsidRPr="001F32CF" w:rsidRDefault="001F32CF" w:rsidP="001F32CF">
      <w:pPr>
        <w:shd w:val="clear" w:color="auto" w:fill="FFFFFF"/>
        <w:spacing w:after="0" w:line="250" w:lineRule="atLeast"/>
        <w:rPr>
          <w:rFonts w:ascii="Arial" w:eastAsia="Times New Roman" w:hAnsi="Arial" w:cs="Arial"/>
          <w:color w:val="555555"/>
          <w:sz w:val="24"/>
          <w:szCs w:val="24"/>
        </w:rPr>
      </w:pPr>
      <w:r w:rsidRPr="00127EE5">
        <w:rPr>
          <w:rFonts w:ascii="Arial" w:eastAsia="Times New Roman" w:hAnsi="Arial" w:cs="Arial"/>
          <w:color w:val="555555"/>
          <w:sz w:val="18"/>
          <w:szCs w:val="18"/>
        </w:rPr>
        <w:t> </w:t>
      </w:r>
      <w:bookmarkStart w:id="0" w:name="_GoBack"/>
      <w:bookmarkEnd w:id="0"/>
    </w:p>
    <w:p w:rsidR="001F32CF" w:rsidRPr="00C15B09" w:rsidRDefault="001F32CF" w:rsidP="001F32CF">
      <w:pPr>
        <w:shd w:val="clear" w:color="auto" w:fill="FFFFFF"/>
        <w:spacing w:after="0" w:line="250" w:lineRule="atLeast"/>
        <w:rPr>
          <w:rFonts w:ascii="Arial" w:eastAsia="Times New Roman" w:hAnsi="Arial" w:cs="Arial"/>
          <w:color w:val="555555"/>
          <w:sz w:val="24"/>
          <w:szCs w:val="24"/>
        </w:rPr>
      </w:pPr>
    </w:p>
    <w:p w:rsidR="001F32CF" w:rsidRPr="00547DEB" w:rsidRDefault="001F32CF" w:rsidP="001F32CF">
      <w:pPr>
        <w:shd w:val="clear" w:color="auto" w:fill="FFFFFF"/>
        <w:spacing w:after="0" w:line="250" w:lineRule="atLeast"/>
        <w:rPr>
          <w:rFonts w:ascii="Arial" w:eastAsia="Times New Roman" w:hAnsi="Arial" w:cs="Arial"/>
          <w:color w:val="000000" w:themeColor="text1"/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  </w:t>
      </w:r>
      <w:r w:rsidRPr="00547DEB">
        <w:rPr>
          <w:rFonts w:ascii="Arial" w:eastAsia="Times New Roman" w:hAnsi="Arial" w:cs="Arial"/>
          <w:color w:val="000000" w:themeColor="text1"/>
          <w:sz w:val="24"/>
          <w:szCs w:val="24"/>
        </w:rPr>
        <w:t>1.</w:t>
      </w:r>
      <w:r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  </w:t>
      </w:r>
      <w:r w:rsidRPr="00547DEB">
        <w:rPr>
          <w:rFonts w:ascii="Arial" w:eastAsia="Times New Roman" w:hAnsi="Arial" w:cs="Arial"/>
          <w:color w:val="000000" w:themeColor="text1"/>
          <w:sz w:val="24"/>
          <w:szCs w:val="24"/>
        </w:rPr>
        <w:t>Утвердить план работы КЧС и ПБ на 20</w:t>
      </w:r>
      <w:r>
        <w:rPr>
          <w:rFonts w:ascii="Arial" w:eastAsia="Times New Roman" w:hAnsi="Arial" w:cs="Arial"/>
          <w:color w:val="000000" w:themeColor="text1"/>
          <w:sz w:val="24"/>
          <w:szCs w:val="24"/>
        </w:rPr>
        <w:t>25</w:t>
      </w:r>
      <w:r w:rsidRPr="00547DEB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год согласно приложения №1.</w:t>
      </w:r>
    </w:p>
    <w:p w:rsidR="001F32CF" w:rsidRDefault="001F32CF" w:rsidP="001F32CF">
      <w:pPr>
        <w:shd w:val="clear" w:color="auto" w:fill="FFFFFF"/>
        <w:spacing w:after="0" w:line="250" w:lineRule="atLeast"/>
        <w:rPr>
          <w:rFonts w:ascii="Arial" w:eastAsia="Times New Roman" w:hAnsi="Arial" w:cs="Arial"/>
          <w:color w:val="000000" w:themeColor="text1"/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 </w:t>
      </w:r>
      <w:r w:rsidRPr="00547DEB">
        <w:rPr>
          <w:rFonts w:ascii="Arial" w:eastAsia="Times New Roman" w:hAnsi="Arial" w:cs="Arial"/>
          <w:color w:val="000000" w:themeColor="text1"/>
          <w:sz w:val="24"/>
          <w:szCs w:val="24"/>
        </w:rPr>
        <w:t>2.</w:t>
      </w:r>
      <w:r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   </w:t>
      </w:r>
      <w:r w:rsidRPr="00547DEB">
        <w:rPr>
          <w:rFonts w:ascii="Arial" w:eastAsia="Times New Roman" w:hAnsi="Arial" w:cs="Arial"/>
          <w:color w:val="000000" w:themeColor="text1"/>
          <w:sz w:val="24"/>
          <w:szCs w:val="24"/>
        </w:rPr>
        <w:t>Опубликовать настоящее постановление на официальном сайте администрации Порогского муниципального образования в сети интернет.</w:t>
      </w:r>
    </w:p>
    <w:p w:rsidR="001F32CF" w:rsidRPr="00547DEB" w:rsidRDefault="001F32CF" w:rsidP="001F32CF">
      <w:pPr>
        <w:shd w:val="clear" w:color="auto" w:fill="FFFFFF"/>
        <w:spacing w:after="0" w:line="250" w:lineRule="atLeast"/>
        <w:rPr>
          <w:rFonts w:ascii="Arial" w:eastAsia="Times New Roman" w:hAnsi="Arial" w:cs="Arial"/>
          <w:color w:val="000000" w:themeColor="text1"/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 3.   </w:t>
      </w:r>
      <w:r w:rsidRPr="00547DEB">
        <w:rPr>
          <w:rFonts w:ascii="Arial" w:eastAsia="Times New Roman" w:hAnsi="Arial" w:cs="Arial"/>
          <w:color w:val="000000" w:themeColor="text1"/>
          <w:sz w:val="24"/>
          <w:szCs w:val="24"/>
        </w:rPr>
        <w:t>Контроль за исполнением настоящего постановления оставляю за собой.</w:t>
      </w:r>
    </w:p>
    <w:p w:rsidR="001F32CF" w:rsidRPr="00547DEB" w:rsidRDefault="001F32CF" w:rsidP="001F32CF">
      <w:pPr>
        <w:shd w:val="clear" w:color="auto" w:fill="FFFFFF"/>
        <w:spacing w:after="125" w:line="250" w:lineRule="atLeast"/>
        <w:rPr>
          <w:rFonts w:ascii="Arial" w:eastAsia="Times New Roman" w:hAnsi="Arial" w:cs="Arial"/>
          <w:color w:val="000000" w:themeColor="text1"/>
          <w:sz w:val="24"/>
          <w:szCs w:val="24"/>
        </w:rPr>
      </w:pPr>
      <w:r w:rsidRPr="00547DEB">
        <w:rPr>
          <w:rFonts w:ascii="Arial" w:eastAsia="Times New Roman" w:hAnsi="Arial" w:cs="Arial"/>
          <w:color w:val="000000" w:themeColor="text1"/>
          <w:sz w:val="24"/>
          <w:szCs w:val="24"/>
        </w:rPr>
        <w:t> </w:t>
      </w:r>
    </w:p>
    <w:p w:rsidR="001F32CF" w:rsidRPr="00547DEB" w:rsidRDefault="001F32CF" w:rsidP="001F32CF">
      <w:pPr>
        <w:shd w:val="clear" w:color="auto" w:fill="FFFFFF"/>
        <w:spacing w:after="125" w:line="250" w:lineRule="atLeast"/>
        <w:rPr>
          <w:rFonts w:ascii="Arial" w:eastAsia="Times New Roman" w:hAnsi="Arial" w:cs="Arial"/>
          <w:color w:val="000000" w:themeColor="text1"/>
          <w:sz w:val="24"/>
          <w:szCs w:val="24"/>
        </w:rPr>
      </w:pPr>
      <w:r w:rsidRPr="00547DEB">
        <w:rPr>
          <w:rFonts w:ascii="Arial" w:eastAsia="Times New Roman" w:hAnsi="Arial" w:cs="Arial"/>
          <w:color w:val="000000" w:themeColor="text1"/>
          <w:sz w:val="24"/>
          <w:szCs w:val="24"/>
        </w:rPr>
        <w:t> </w:t>
      </w:r>
    </w:p>
    <w:p w:rsidR="001F32CF" w:rsidRDefault="001F32CF" w:rsidP="001F32CF">
      <w:pPr>
        <w:shd w:val="clear" w:color="auto" w:fill="FFFFFF"/>
        <w:spacing w:after="0" w:line="250" w:lineRule="atLeast"/>
        <w:rPr>
          <w:rFonts w:ascii="Arial" w:eastAsia="Times New Roman" w:hAnsi="Arial" w:cs="Arial"/>
          <w:color w:val="000000" w:themeColor="text1"/>
          <w:sz w:val="24"/>
          <w:szCs w:val="24"/>
        </w:rPr>
      </w:pPr>
      <w:r w:rsidRPr="00547DEB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Глава Порогского </w:t>
      </w:r>
    </w:p>
    <w:p w:rsidR="001F32CF" w:rsidRPr="00547DEB" w:rsidRDefault="001F32CF" w:rsidP="001F32CF">
      <w:pPr>
        <w:shd w:val="clear" w:color="auto" w:fill="FFFFFF"/>
        <w:spacing w:after="0" w:line="250" w:lineRule="atLeast"/>
        <w:rPr>
          <w:rFonts w:ascii="Arial" w:eastAsia="Times New Roman" w:hAnsi="Arial" w:cs="Arial"/>
          <w:color w:val="000000" w:themeColor="text1"/>
          <w:sz w:val="24"/>
          <w:szCs w:val="24"/>
        </w:rPr>
      </w:pPr>
      <w:r w:rsidRPr="00547DEB">
        <w:rPr>
          <w:rFonts w:ascii="Arial" w:eastAsia="Times New Roman" w:hAnsi="Arial" w:cs="Arial"/>
          <w:color w:val="000000" w:themeColor="text1"/>
          <w:sz w:val="24"/>
          <w:szCs w:val="24"/>
        </w:rPr>
        <w:t>муниципального образования</w:t>
      </w:r>
    </w:p>
    <w:p w:rsidR="001F32CF" w:rsidRPr="00547DEB" w:rsidRDefault="001F32CF" w:rsidP="001F32CF">
      <w:pPr>
        <w:shd w:val="clear" w:color="auto" w:fill="FFFFFF"/>
        <w:spacing w:after="0" w:line="250" w:lineRule="atLeast"/>
        <w:rPr>
          <w:rFonts w:ascii="Arial" w:eastAsia="Times New Roman" w:hAnsi="Arial" w:cs="Arial"/>
          <w:color w:val="000000" w:themeColor="text1"/>
          <w:sz w:val="24"/>
          <w:szCs w:val="24"/>
        </w:rPr>
      </w:pPr>
      <w:proofErr w:type="spellStart"/>
      <w:r>
        <w:rPr>
          <w:rFonts w:ascii="Arial" w:eastAsia="Times New Roman" w:hAnsi="Arial" w:cs="Arial"/>
          <w:color w:val="000000" w:themeColor="text1"/>
          <w:sz w:val="24"/>
          <w:szCs w:val="24"/>
        </w:rPr>
        <w:t>А.М.Новиков</w:t>
      </w:r>
      <w:proofErr w:type="spellEnd"/>
    </w:p>
    <w:p w:rsidR="001F32CF" w:rsidRPr="00547DEB" w:rsidRDefault="001F32CF" w:rsidP="001F32CF">
      <w:pPr>
        <w:shd w:val="clear" w:color="auto" w:fill="FFFFFF"/>
        <w:spacing w:after="0" w:line="250" w:lineRule="atLeast"/>
        <w:rPr>
          <w:rFonts w:ascii="Arial" w:eastAsia="Times New Roman" w:hAnsi="Arial" w:cs="Arial"/>
          <w:color w:val="000000" w:themeColor="text1"/>
          <w:sz w:val="24"/>
          <w:szCs w:val="24"/>
        </w:rPr>
      </w:pPr>
      <w:r w:rsidRPr="00547DEB">
        <w:rPr>
          <w:rFonts w:ascii="Arial" w:eastAsia="Times New Roman" w:hAnsi="Arial" w:cs="Arial"/>
          <w:color w:val="000000" w:themeColor="text1"/>
          <w:sz w:val="24"/>
          <w:szCs w:val="24"/>
        </w:rPr>
        <w:t> </w:t>
      </w:r>
    </w:p>
    <w:p w:rsidR="001F32CF" w:rsidRPr="00127EE5" w:rsidRDefault="001F32CF" w:rsidP="001F32CF">
      <w:pPr>
        <w:shd w:val="clear" w:color="auto" w:fill="FFFFFF"/>
        <w:spacing w:after="125" w:line="250" w:lineRule="atLeast"/>
        <w:rPr>
          <w:rFonts w:ascii="Arial" w:eastAsia="Times New Roman" w:hAnsi="Arial" w:cs="Arial"/>
          <w:color w:val="555555"/>
          <w:sz w:val="18"/>
          <w:szCs w:val="18"/>
        </w:rPr>
      </w:pPr>
      <w:r w:rsidRPr="00127EE5">
        <w:rPr>
          <w:rFonts w:ascii="Arial" w:eastAsia="Times New Roman" w:hAnsi="Arial" w:cs="Arial"/>
          <w:color w:val="555555"/>
          <w:sz w:val="18"/>
          <w:szCs w:val="18"/>
        </w:rPr>
        <w:t> </w:t>
      </w:r>
    </w:p>
    <w:p w:rsidR="001F32CF" w:rsidRPr="00127EE5" w:rsidRDefault="001F32CF" w:rsidP="001F32CF">
      <w:pPr>
        <w:shd w:val="clear" w:color="auto" w:fill="FFFFFF"/>
        <w:spacing w:after="125" w:line="250" w:lineRule="atLeast"/>
        <w:rPr>
          <w:rFonts w:ascii="Arial" w:eastAsia="Times New Roman" w:hAnsi="Arial" w:cs="Arial"/>
          <w:color w:val="555555"/>
          <w:sz w:val="18"/>
          <w:szCs w:val="18"/>
        </w:rPr>
      </w:pPr>
      <w:r w:rsidRPr="00127EE5">
        <w:rPr>
          <w:rFonts w:ascii="Arial" w:eastAsia="Times New Roman" w:hAnsi="Arial" w:cs="Arial"/>
          <w:color w:val="555555"/>
          <w:sz w:val="18"/>
          <w:szCs w:val="18"/>
        </w:rPr>
        <w:t> </w:t>
      </w:r>
    </w:p>
    <w:p w:rsidR="001F32CF" w:rsidRPr="00127EE5" w:rsidRDefault="001F32CF" w:rsidP="001F32CF">
      <w:pPr>
        <w:shd w:val="clear" w:color="auto" w:fill="FFFFFF"/>
        <w:spacing w:after="125" w:line="250" w:lineRule="atLeast"/>
        <w:rPr>
          <w:rFonts w:ascii="Arial" w:eastAsia="Times New Roman" w:hAnsi="Arial" w:cs="Arial"/>
          <w:color w:val="555555"/>
          <w:sz w:val="18"/>
          <w:szCs w:val="18"/>
        </w:rPr>
      </w:pPr>
      <w:r w:rsidRPr="00127EE5">
        <w:rPr>
          <w:rFonts w:ascii="Arial" w:eastAsia="Times New Roman" w:hAnsi="Arial" w:cs="Arial"/>
          <w:color w:val="555555"/>
          <w:sz w:val="18"/>
          <w:szCs w:val="18"/>
        </w:rPr>
        <w:t> </w:t>
      </w:r>
    </w:p>
    <w:p w:rsidR="001F32CF" w:rsidRPr="00127EE5" w:rsidRDefault="001F32CF" w:rsidP="001F32CF">
      <w:pPr>
        <w:shd w:val="clear" w:color="auto" w:fill="FFFFFF"/>
        <w:spacing w:after="125" w:line="250" w:lineRule="atLeast"/>
        <w:rPr>
          <w:rFonts w:ascii="Arial" w:eastAsia="Times New Roman" w:hAnsi="Arial" w:cs="Arial"/>
          <w:color w:val="555555"/>
          <w:sz w:val="18"/>
          <w:szCs w:val="18"/>
        </w:rPr>
      </w:pPr>
      <w:r w:rsidRPr="00127EE5">
        <w:rPr>
          <w:rFonts w:ascii="Arial" w:eastAsia="Times New Roman" w:hAnsi="Arial" w:cs="Arial"/>
          <w:color w:val="555555"/>
          <w:sz w:val="18"/>
          <w:szCs w:val="18"/>
        </w:rPr>
        <w:t> </w:t>
      </w:r>
    </w:p>
    <w:p w:rsidR="001F32CF" w:rsidRPr="00127EE5" w:rsidRDefault="001F32CF" w:rsidP="001F32CF">
      <w:pPr>
        <w:shd w:val="clear" w:color="auto" w:fill="FFFFFF"/>
        <w:spacing w:after="125" w:line="250" w:lineRule="atLeast"/>
        <w:rPr>
          <w:rFonts w:ascii="Arial" w:eastAsia="Times New Roman" w:hAnsi="Arial" w:cs="Arial"/>
          <w:color w:val="555555"/>
          <w:sz w:val="18"/>
          <w:szCs w:val="18"/>
        </w:rPr>
      </w:pPr>
      <w:r w:rsidRPr="00127EE5">
        <w:rPr>
          <w:rFonts w:ascii="Arial" w:eastAsia="Times New Roman" w:hAnsi="Arial" w:cs="Arial"/>
          <w:color w:val="555555"/>
          <w:sz w:val="18"/>
          <w:szCs w:val="18"/>
        </w:rPr>
        <w:t> </w:t>
      </w:r>
    </w:p>
    <w:p w:rsidR="001F32CF" w:rsidRPr="00127EE5" w:rsidRDefault="001F32CF" w:rsidP="001F32CF">
      <w:pPr>
        <w:shd w:val="clear" w:color="auto" w:fill="FFFFFF"/>
        <w:spacing w:after="125" w:line="250" w:lineRule="atLeast"/>
        <w:rPr>
          <w:rFonts w:ascii="Arial" w:eastAsia="Times New Roman" w:hAnsi="Arial" w:cs="Arial"/>
          <w:color w:val="555555"/>
          <w:sz w:val="18"/>
          <w:szCs w:val="18"/>
        </w:rPr>
      </w:pPr>
      <w:r w:rsidRPr="00127EE5">
        <w:rPr>
          <w:rFonts w:ascii="Arial" w:eastAsia="Times New Roman" w:hAnsi="Arial" w:cs="Arial"/>
          <w:color w:val="555555"/>
          <w:sz w:val="18"/>
          <w:szCs w:val="18"/>
        </w:rPr>
        <w:t> </w:t>
      </w:r>
    </w:p>
    <w:p w:rsidR="001F32CF" w:rsidRPr="00127EE5" w:rsidRDefault="001F32CF" w:rsidP="001F32CF">
      <w:pPr>
        <w:shd w:val="clear" w:color="auto" w:fill="FFFFFF"/>
        <w:spacing w:after="125" w:line="250" w:lineRule="atLeast"/>
        <w:rPr>
          <w:rFonts w:ascii="Arial" w:eastAsia="Times New Roman" w:hAnsi="Arial" w:cs="Arial"/>
          <w:color w:val="555555"/>
          <w:sz w:val="18"/>
          <w:szCs w:val="18"/>
        </w:rPr>
      </w:pPr>
      <w:r w:rsidRPr="00127EE5">
        <w:rPr>
          <w:rFonts w:ascii="Arial" w:eastAsia="Times New Roman" w:hAnsi="Arial" w:cs="Arial"/>
          <w:color w:val="555555"/>
          <w:sz w:val="18"/>
          <w:szCs w:val="18"/>
        </w:rPr>
        <w:t> </w:t>
      </w:r>
    </w:p>
    <w:p w:rsidR="001F32CF" w:rsidRPr="00127EE5" w:rsidRDefault="001F32CF" w:rsidP="001F32CF">
      <w:pPr>
        <w:shd w:val="clear" w:color="auto" w:fill="FFFFFF"/>
        <w:spacing w:after="125" w:line="250" w:lineRule="atLeast"/>
        <w:rPr>
          <w:rFonts w:ascii="Arial" w:eastAsia="Times New Roman" w:hAnsi="Arial" w:cs="Arial"/>
          <w:color w:val="555555"/>
          <w:sz w:val="18"/>
          <w:szCs w:val="18"/>
        </w:rPr>
      </w:pPr>
      <w:r w:rsidRPr="00127EE5">
        <w:rPr>
          <w:rFonts w:ascii="Arial" w:eastAsia="Times New Roman" w:hAnsi="Arial" w:cs="Arial"/>
          <w:color w:val="555555"/>
          <w:sz w:val="18"/>
          <w:szCs w:val="18"/>
        </w:rPr>
        <w:t> </w:t>
      </w:r>
    </w:p>
    <w:p w:rsidR="001F32CF" w:rsidRPr="00025DEF" w:rsidRDefault="001F32CF" w:rsidP="001F32CF">
      <w:pPr>
        <w:shd w:val="clear" w:color="auto" w:fill="FFFFFF"/>
        <w:spacing w:after="0" w:line="250" w:lineRule="atLeast"/>
        <w:jc w:val="right"/>
        <w:rPr>
          <w:rFonts w:ascii="Courier New" w:eastAsia="Times New Roman" w:hAnsi="Courier New" w:cs="Courier New"/>
          <w:color w:val="000000" w:themeColor="text1"/>
        </w:rPr>
      </w:pPr>
      <w:r w:rsidRPr="00025DEF">
        <w:rPr>
          <w:rFonts w:ascii="Courier New" w:eastAsia="Times New Roman" w:hAnsi="Courier New" w:cs="Courier New"/>
          <w:color w:val="000000" w:themeColor="text1"/>
        </w:rPr>
        <w:lastRenderedPageBreak/>
        <w:t>Приложение № 1</w:t>
      </w:r>
    </w:p>
    <w:p w:rsidR="001F32CF" w:rsidRPr="00025DEF" w:rsidRDefault="001F32CF" w:rsidP="001F32CF">
      <w:pPr>
        <w:shd w:val="clear" w:color="auto" w:fill="FFFFFF"/>
        <w:spacing w:after="0" w:line="250" w:lineRule="atLeast"/>
        <w:jc w:val="center"/>
        <w:rPr>
          <w:rFonts w:ascii="Courier New" w:eastAsia="Times New Roman" w:hAnsi="Courier New" w:cs="Courier New"/>
          <w:color w:val="000000" w:themeColor="text1"/>
        </w:rPr>
      </w:pPr>
      <w:r>
        <w:rPr>
          <w:rFonts w:ascii="Courier New" w:eastAsia="Times New Roman" w:hAnsi="Courier New" w:cs="Courier New"/>
          <w:color w:val="000000" w:themeColor="text1"/>
        </w:rPr>
        <w:t xml:space="preserve">                                                             </w:t>
      </w:r>
      <w:r w:rsidRPr="00025DEF">
        <w:rPr>
          <w:rFonts w:ascii="Courier New" w:eastAsia="Times New Roman" w:hAnsi="Courier New" w:cs="Courier New"/>
          <w:color w:val="000000" w:themeColor="text1"/>
        </w:rPr>
        <w:t>утвержден</w:t>
      </w:r>
    </w:p>
    <w:p w:rsidR="001F32CF" w:rsidRPr="00025DEF" w:rsidRDefault="001F32CF" w:rsidP="001F32CF">
      <w:pPr>
        <w:shd w:val="clear" w:color="auto" w:fill="FFFFFF"/>
        <w:spacing w:after="0" w:line="250" w:lineRule="atLeast"/>
        <w:jc w:val="right"/>
        <w:rPr>
          <w:rFonts w:ascii="Courier New" w:eastAsia="Times New Roman" w:hAnsi="Courier New" w:cs="Courier New"/>
          <w:color w:val="000000" w:themeColor="text1"/>
        </w:rPr>
      </w:pPr>
      <w:r w:rsidRPr="00025DEF">
        <w:rPr>
          <w:rFonts w:ascii="Courier New" w:eastAsia="Times New Roman" w:hAnsi="Courier New" w:cs="Courier New"/>
          <w:color w:val="000000" w:themeColor="text1"/>
        </w:rPr>
        <w:t xml:space="preserve">постановлением администрации </w:t>
      </w:r>
    </w:p>
    <w:p w:rsidR="001F32CF" w:rsidRPr="00025DEF" w:rsidRDefault="001F32CF" w:rsidP="001F32CF">
      <w:pPr>
        <w:shd w:val="clear" w:color="auto" w:fill="FFFFFF"/>
        <w:spacing w:after="0" w:line="250" w:lineRule="atLeast"/>
        <w:rPr>
          <w:rFonts w:ascii="Courier New" w:eastAsia="Times New Roman" w:hAnsi="Courier New" w:cs="Courier New"/>
          <w:color w:val="000000" w:themeColor="text1"/>
        </w:rPr>
      </w:pPr>
      <w:r>
        <w:rPr>
          <w:rFonts w:ascii="Courier New" w:eastAsia="Times New Roman" w:hAnsi="Courier New" w:cs="Courier New"/>
          <w:color w:val="000000" w:themeColor="text1"/>
        </w:rPr>
        <w:t xml:space="preserve">                                 </w:t>
      </w:r>
      <w:r w:rsidRPr="00025DEF">
        <w:rPr>
          <w:rFonts w:ascii="Courier New" w:eastAsia="Times New Roman" w:hAnsi="Courier New" w:cs="Courier New"/>
          <w:color w:val="000000" w:themeColor="text1"/>
        </w:rPr>
        <w:t>Порогского муниципального</w:t>
      </w:r>
      <w:r w:rsidRPr="00B724A9">
        <w:rPr>
          <w:rFonts w:ascii="Courier New" w:eastAsia="Times New Roman" w:hAnsi="Courier New" w:cs="Courier New"/>
          <w:color w:val="000000" w:themeColor="text1"/>
        </w:rPr>
        <w:t xml:space="preserve"> </w:t>
      </w:r>
      <w:r w:rsidRPr="00025DEF">
        <w:rPr>
          <w:rFonts w:ascii="Courier New" w:eastAsia="Times New Roman" w:hAnsi="Courier New" w:cs="Courier New"/>
          <w:color w:val="000000" w:themeColor="text1"/>
        </w:rPr>
        <w:t>образования</w:t>
      </w:r>
    </w:p>
    <w:p w:rsidR="001F32CF" w:rsidRPr="00025DEF" w:rsidRDefault="001F32CF" w:rsidP="001F32CF">
      <w:pPr>
        <w:shd w:val="clear" w:color="auto" w:fill="FFFFFF"/>
        <w:spacing w:after="0" w:line="250" w:lineRule="atLeast"/>
        <w:jc w:val="center"/>
        <w:rPr>
          <w:rFonts w:ascii="Courier New" w:eastAsia="Times New Roman" w:hAnsi="Courier New" w:cs="Courier New"/>
          <w:color w:val="000000" w:themeColor="text1"/>
        </w:rPr>
      </w:pPr>
      <w:r>
        <w:rPr>
          <w:rFonts w:ascii="Courier New" w:eastAsia="Times New Roman" w:hAnsi="Courier New" w:cs="Courier New"/>
          <w:color w:val="000000" w:themeColor="text1"/>
        </w:rPr>
        <w:t xml:space="preserve">                                                 </w:t>
      </w:r>
      <w:r w:rsidRPr="00025DEF">
        <w:rPr>
          <w:rFonts w:ascii="Courier New" w:eastAsia="Times New Roman" w:hAnsi="Courier New" w:cs="Courier New"/>
          <w:color w:val="000000" w:themeColor="text1"/>
        </w:rPr>
        <w:t xml:space="preserve">от </w:t>
      </w:r>
      <w:r>
        <w:rPr>
          <w:rFonts w:ascii="Courier New" w:eastAsia="Times New Roman" w:hAnsi="Courier New" w:cs="Courier New"/>
          <w:color w:val="000000" w:themeColor="text1"/>
        </w:rPr>
        <w:t>06</w:t>
      </w:r>
      <w:r w:rsidRPr="00025DEF">
        <w:rPr>
          <w:rFonts w:ascii="Courier New" w:eastAsia="Times New Roman" w:hAnsi="Courier New" w:cs="Courier New"/>
          <w:color w:val="000000" w:themeColor="text1"/>
        </w:rPr>
        <w:t>.0</w:t>
      </w:r>
      <w:r>
        <w:rPr>
          <w:rFonts w:ascii="Courier New" w:eastAsia="Times New Roman" w:hAnsi="Courier New" w:cs="Courier New"/>
          <w:color w:val="000000" w:themeColor="text1"/>
        </w:rPr>
        <w:t>3</w:t>
      </w:r>
      <w:r w:rsidRPr="00025DEF">
        <w:rPr>
          <w:rFonts w:ascii="Courier New" w:eastAsia="Times New Roman" w:hAnsi="Courier New" w:cs="Courier New"/>
          <w:color w:val="000000" w:themeColor="text1"/>
        </w:rPr>
        <w:t>.20</w:t>
      </w:r>
      <w:r>
        <w:rPr>
          <w:rFonts w:ascii="Courier New" w:eastAsia="Times New Roman" w:hAnsi="Courier New" w:cs="Courier New"/>
          <w:color w:val="000000" w:themeColor="text1"/>
        </w:rPr>
        <w:t>25</w:t>
      </w:r>
      <w:r w:rsidRPr="00025DEF">
        <w:rPr>
          <w:rFonts w:ascii="Courier New" w:eastAsia="Times New Roman" w:hAnsi="Courier New" w:cs="Courier New"/>
          <w:color w:val="000000" w:themeColor="text1"/>
        </w:rPr>
        <w:t xml:space="preserve"> г. №</w:t>
      </w:r>
      <w:r>
        <w:rPr>
          <w:rFonts w:ascii="Courier New" w:eastAsia="Times New Roman" w:hAnsi="Courier New" w:cs="Courier New"/>
          <w:color w:val="000000" w:themeColor="text1"/>
        </w:rPr>
        <w:t>16</w:t>
      </w:r>
    </w:p>
    <w:p w:rsidR="001F32CF" w:rsidRPr="00127EE5" w:rsidRDefault="001F32CF" w:rsidP="001F32CF">
      <w:pPr>
        <w:shd w:val="clear" w:color="auto" w:fill="FFFFFF"/>
        <w:spacing w:after="0" w:line="250" w:lineRule="atLeast"/>
        <w:rPr>
          <w:rFonts w:ascii="Arial" w:eastAsia="Times New Roman" w:hAnsi="Arial" w:cs="Arial"/>
          <w:color w:val="555555"/>
          <w:sz w:val="18"/>
          <w:szCs w:val="18"/>
        </w:rPr>
      </w:pPr>
      <w:r w:rsidRPr="00127EE5">
        <w:rPr>
          <w:rFonts w:ascii="Arial" w:eastAsia="Times New Roman" w:hAnsi="Arial" w:cs="Arial"/>
          <w:color w:val="555555"/>
          <w:sz w:val="18"/>
          <w:szCs w:val="18"/>
        </w:rPr>
        <w:t> </w:t>
      </w:r>
    </w:p>
    <w:p w:rsidR="001F32CF" w:rsidRPr="00127EE5" w:rsidRDefault="001F32CF" w:rsidP="001F32CF">
      <w:pPr>
        <w:shd w:val="clear" w:color="auto" w:fill="FFFFFF"/>
        <w:spacing w:after="125" w:line="250" w:lineRule="atLeast"/>
        <w:rPr>
          <w:rFonts w:ascii="Arial" w:eastAsia="Times New Roman" w:hAnsi="Arial" w:cs="Arial"/>
          <w:color w:val="555555"/>
          <w:sz w:val="18"/>
          <w:szCs w:val="18"/>
        </w:rPr>
      </w:pPr>
    </w:p>
    <w:p w:rsidR="001F32CF" w:rsidRPr="00547DEB" w:rsidRDefault="001F32CF" w:rsidP="001F32CF">
      <w:pPr>
        <w:shd w:val="clear" w:color="auto" w:fill="FFFFFF"/>
        <w:spacing w:after="125" w:line="250" w:lineRule="atLeast"/>
        <w:jc w:val="center"/>
        <w:rPr>
          <w:rFonts w:ascii="Arial" w:eastAsia="Times New Roman" w:hAnsi="Arial" w:cs="Arial"/>
          <w:color w:val="000000" w:themeColor="text1"/>
          <w:sz w:val="32"/>
          <w:szCs w:val="32"/>
        </w:rPr>
      </w:pPr>
      <w:r w:rsidRPr="00547DEB">
        <w:rPr>
          <w:rFonts w:ascii="Arial" w:eastAsia="Times New Roman" w:hAnsi="Arial" w:cs="Arial"/>
          <w:b/>
          <w:bCs/>
          <w:color w:val="000000" w:themeColor="text1"/>
          <w:sz w:val="32"/>
          <w:szCs w:val="32"/>
        </w:rPr>
        <w:t>План</w:t>
      </w:r>
    </w:p>
    <w:p w:rsidR="001F32CF" w:rsidRPr="00C15B09" w:rsidRDefault="001F32CF" w:rsidP="001F32CF">
      <w:pPr>
        <w:shd w:val="clear" w:color="auto" w:fill="FFFFFF"/>
        <w:spacing w:after="125" w:line="250" w:lineRule="atLeast"/>
        <w:jc w:val="center"/>
        <w:rPr>
          <w:rFonts w:ascii="Arial" w:eastAsia="Times New Roman" w:hAnsi="Arial" w:cs="Arial"/>
          <w:b/>
          <w:bCs/>
          <w:color w:val="000000" w:themeColor="text1"/>
          <w:sz w:val="30"/>
          <w:szCs w:val="30"/>
        </w:rPr>
      </w:pPr>
      <w:r w:rsidRPr="00547DEB">
        <w:rPr>
          <w:rFonts w:ascii="Arial" w:eastAsia="Times New Roman" w:hAnsi="Arial" w:cs="Arial"/>
          <w:b/>
          <w:bCs/>
          <w:color w:val="000000" w:themeColor="text1"/>
          <w:sz w:val="32"/>
          <w:szCs w:val="32"/>
        </w:rPr>
        <w:t xml:space="preserve">работы комиссии Порогского муниципального образования по предупреждению и ликвидации чрезвычайных ситуаций и обеспечению пожарной </w:t>
      </w:r>
      <w:r w:rsidRPr="00C15B09">
        <w:rPr>
          <w:rFonts w:ascii="Arial" w:eastAsia="Times New Roman" w:hAnsi="Arial" w:cs="Arial"/>
          <w:b/>
          <w:bCs/>
          <w:color w:val="000000" w:themeColor="text1"/>
          <w:sz w:val="30"/>
          <w:szCs w:val="30"/>
        </w:rPr>
        <w:t>безопасности на 20</w:t>
      </w:r>
      <w:r>
        <w:rPr>
          <w:rFonts w:ascii="Arial" w:eastAsia="Times New Roman" w:hAnsi="Arial" w:cs="Arial"/>
          <w:b/>
          <w:bCs/>
          <w:color w:val="000000" w:themeColor="text1"/>
          <w:sz w:val="30"/>
          <w:szCs w:val="30"/>
        </w:rPr>
        <w:t>25</w:t>
      </w:r>
      <w:r w:rsidRPr="00C15B09">
        <w:rPr>
          <w:rFonts w:ascii="Arial" w:eastAsia="Times New Roman" w:hAnsi="Arial" w:cs="Arial"/>
          <w:b/>
          <w:bCs/>
          <w:color w:val="000000" w:themeColor="text1"/>
          <w:sz w:val="30"/>
          <w:szCs w:val="30"/>
        </w:rPr>
        <w:t xml:space="preserve"> год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13"/>
        <w:gridCol w:w="6541"/>
        <w:gridCol w:w="1276"/>
        <w:gridCol w:w="1241"/>
      </w:tblGrid>
      <w:tr w:rsidR="001F32CF" w:rsidTr="008E30E6">
        <w:tc>
          <w:tcPr>
            <w:tcW w:w="513" w:type="dxa"/>
          </w:tcPr>
          <w:p w:rsidR="001F32CF" w:rsidRPr="001F32CF" w:rsidRDefault="001F32CF" w:rsidP="001F32CF">
            <w:pPr>
              <w:spacing w:after="250"/>
              <w:jc w:val="center"/>
              <w:rPr>
                <w:rFonts w:ascii="Courier New" w:eastAsia="Times New Roman" w:hAnsi="Courier New" w:cs="Courier New"/>
                <w:b/>
                <w:color w:val="000000" w:themeColor="text1"/>
              </w:rPr>
            </w:pPr>
            <w:r w:rsidRPr="001F32CF">
              <w:rPr>
                <w:rFonts w:ascii="Courier New" w:eastAsia="Times New Roman" w:hAnsi="Courier New" w:cs="Courier New"/>
                <w:b/>
                <w:color w:val="000000" w:themeColor="text1"/>
              </w:rPr>
              <w:t>№</w:t>
            </w:r>
          </w:p>
          <w:p w:rsidR="001F32CF" w:rsidRPr="001F32CF" w:rsidRDefault="001F32CF" w:rsidP="001F32CF">
            <w:pPr>
              <w:spacing w:after="125"/>
              <w:jc w:val="center"/>
              <w:rPr>
                <w:rFonts w:ascii="Courier New" w:eastAsia="Times New Roman" w:hAnsi="Courier New" w:cs="Courier New"/>
                <w:b/>
                <w:color w:val="000000" w:themeColor="text1"/>
              </w:rPr>
            </w:pPr>
            <w:r w:rsidRPr="001F32CF">
              <w:rPr>
                <w:rFonts w:ascii="Courier New" w:eastAsia="Times New Roman" w:hAnsi="Courier New" w:cs="Courier New"/>
                <w:b/>
                <w:color w:val="000000" w:themeColor="text1"/>
              </w:rPr>
              <w:t>п/п</w:t>
            </w:r>
          </w:p>
        </w:tc>
        <w:tc>
          <w:tcPr>
            <w:tcW w:w="6541" w:type="dxa"/>
          </w:tcPr>
          <w:p w:rsidR="001F32CF" w:rsidRPr="001F32CF" w:rsidRDefault="001F32CF" w:rsidP="001F32CF">
            <w:pPr>
              <w:jc w:val="center"/>
              <w:rPr>
                <w:rFonts w:ascii="Courier New" w:eastAsia="Times New Roman" w:hAnsi="Courier New" w:cs="Courier New"/>
                <w:b/>
                <w:color w:val="000000" w:themeColor="text1"/>
              </w:rPr>
            </w:pPr>
            <w:r w:rsidRPr="001F32CF">
              <w:rPr>
                <w:rFonts w:ascii="Courier New" w:eastAsia="Times New Roman" w:hAnsi="Courier New" w:cs="Courier New"/>
                <w:b/>
                <w:color w:val="000000" w:themeColor="text1"/>
                <w:sz w:val="24"/>
              </w:rPr>
              <w:t>Наименование  мероприятия</w:t>
            </w:r>
          </w:p>
        </w:tc>
        <w:tc>
          <w:tcPr>
            <w:tcW w:w="1276" w:type="dxa"/>
          </w:tcPr>
          <w:p w:rsidR="001F32CF" w:rsidRPr="001F32CF" w:rsidRDefault="001F32CF" w:rsidP="001F32CF">
            <w:pPr>
              <w:jc w:val="center"/>
              <w:rPr>
                <w:rFonts w:ascii="Courier New" w:eastAsia="Times New Roman" w:hAnsi="Courier New" w:cs="Courier New"/>
                <w:b/>
                <w:color w:val="000000" w:themeColor="text1"/>
                <w:sz w:val="24"/>
              </w:rPr>
            </w:pPr>
            <w:r w:rsidRPr="001F32CF">
              <w:rPr>
                <w:rFonts w:ascii="Courier New" w:eastAsia="Times New Roman" w:hAnsi="Courier New" w:cs="Courier New"/>
                <w:b/>
                <w:color w:val="000000" w:themeColor="text1"/>
                <w:sz w:val="24"/>
              </w:rPr>
              <w:t>Дата выполнения</w:t>
            </w:r>
          </w:p>
        </w:tc>
        <w:tc>
          <w:tcPr>
            <w:tcW w:w="1241" w:type="dxa"/>
          </w:tcPr>
          <w:p w:rsidR="001F32CF" w:rsidRPr="001F32CF" w:rsidRDefault="001F32CF" w:rsidP="001F32CF">
            <w:pPr>
              <w:jc w:val="center"/>
              <w:rPr>
                <w:rFonts w:ascii="Courier New" w:eastAsia="Times New Roman" w:hAnsi="Courier New" w:cs="Courier New"/>
                <w:b/>
                <w:color w:val="000000" w:themeColor="text1"/>
                <w:sz w:val="24"/>
              </w:rPr>
            </w:pPr>
            <w:r w:rsidRPr="001F32CF">
              <w:rPr>
                <w:rFonts w:ascii="Courier New" w:eastAsia="Times New Roman" w:hAnsi="Courier New" w:cs="Courier New"/>
                <w:b/>
                <w:color w:val="000000" w:themeColor="text1"/>
                <w:sz w:val="24"/>
              </w:rPr>
              <w:t>Ответственный исполнитель</w:t>
            </w:r>
          </w:p>
        </w:tc>
      </w:tr>
      <w:tr w:rsidR="001F32CF" w:rsidTr="008E30E6">
        <w:tc>
          <w:tcPr>
            <w:tcW w:w="513" w:type="dxa"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1</w:t>
            </w:r>
          </w:p>
        </w:tc>
        <w:tc>
          <w:tcPr>
            <w:tcW w:w="6541" w:type="dxa"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Рассмотрение плана работы комиссии на 20</w:t>
            </w:r>
            <w:r>
              <w:rPr>
                <w:rFonts w:ascii="Courier New" w:eastAsia="Times New Roman" w:hAnsi="Courier New" w:cs="Courier New"/>
                <w:color w:val="000000" w:themeColor="text1"/>
              </w:rPr>
              <w:t>25</w:t>
            </w: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 xml:space="preserve"> год.</w:t>
            </w:r>
          </w:p>
          <w:p w:rsidR="001F32CF" w:rsidRPr="00C15B09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Заседание КЧС и ПБ «О состоянии защиты населения и территорий Порогского муниципального образования от ЧС   в 20</w:t>
            </w:r>
            <w:r>
              <w:rPr>
                <w:rFonts w:ascii="Courier New" w:eastAsia="Times New Roman" w:hAnsi="Courier New" w:cs="Courier New"/>
                <w:color w:val="000000" w:themeColor="text1"/>
              </w:rPr>
              <w:t>25</w:t>
            </w: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 xml:space="preserve"> г.</w:t>
            </w:r>
          </w:p>
          <w:p w:rsidR="001F32CF" w:rsidRPr="00C15B09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Участие в предупреждении и ликвидации последствий ЧС в границах Порогского муниципального образования.</w:t>
            </w:r>
          </w:p>
          <w:p w:rsidR="001F32CF" w:rsidRPr="00547DEB" w:rsidRDefault="001F32CF" w:rsidP="008E30E6">
            <w:pPr>
              <w:spacing w:after="125"/>
              <w:rPr>
                <w:rFonts w:ascii="Arial" w:eastAsia="Times New Roman" w:hAnsi="Arial" w:cs="Arial"/>
                <w:color w:val="000000" w:themeColor="text1"/>
                <w:sz w:val="18"/>
                <w:szCs w:val="18"/>
              </w:rPr>
            </w:pPr>
            <w:r w:rsidRPr="00547DEB">
              <w:rPr>
                <w:rFonts w:ascii="Arial" w:eastAsia="Times New Roman" w:hAnsi="Arial" w:cs="Arial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</w:tcPr>
          <w:p w:rsidR="001F32CF" w:rsidRPr="00547DEB" w:rsidRDefault="001F32CF" w:rsidP="008E30E6">
            <w:pPr>
              <w:rPr>
                <w:rFonts w:ascii="Arial" w:eastAsia="Times New Roman" w:hAnsi="Arial" w:cs="Arial"/>
                <w:color w:val="000000" w:themeColor="text1"/>
                <w:sz w:val="18"/>
                <w:szCs w:val="18"/>
              </w:rPr>
            </w:pPr>
            <w:r w:rsidRPr="00547DEB">
              <w:rPr>
                <w:rFonts w:ascii="Arial" w:eastAsia="Times New Roman" w:hAnsi="Arial" w:cs="Arial"/>
                <w:color w:val="000000" w:themeColor="text1"/>
                <w:sz w:val="18"/>
                <w:szCs w:val="18"/>
              </w:rPr>
              <w:t> </w:t>
            </w:r>
          </w:p>
          <w:p w:rsidR="001F32CF" w:rsidRPr="00547DEB" w:rsidRDefault="001F32CF" w:rsidP="008E30E6">
            <w:pPr>
              <w:spacing w:after="125"/>
              <w:rPr>
                <w:rFonts w:ascii="Arial" w:eastAsia="Times New Roman" w:hAnsi="Arial" w:cs="Arial"/>
                <w:color w:val="000000" w:themeColor="text1"/>
                <w:sz w:val="18"/>
                <w:szCs w:val="18"/>
              </w:rPr>
            </w:pPr>
            <w:r w:rsidRPr="00547DEB">
              <w:rPr>
                <w:rFonts w:ascii="Arial" w:eastAsia="Times New Roman" w:hAnsi="Arial" w:cs="Arial"/>
                <w:color w:val="000000" w:themeColor="text1"/>
                <w:sz w:val="18"/>
                <w:szCs w:val="18"/>
              </w:rPr>
              <w:t>-</w:t>
            </w: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март</w:t>
            </w:r>
          </w:p>
        </w:tc>
        <w:tc>
          <w:tcPr>
            <w:tcW w:w="1241" w:type="dxa"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Председатель</w:t>
            </w:r>
          </w:p>
          <w:p w:rsidR="001F32CF" w:rsidRPr="00C15B09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КЧС и ПБ</w:t>
            </w:r>
          </w:p>
          <w:p w:rsidR="001F32CF" w:rsidRPr="00547DEB" w:rsidRDefault="001F32CF" w:rsidP="008E30E6">
            <w:pPr>
              <w:spacing w:after="125"/>
              <w:rPr>
                <w:rFonts w:ascii="Arial" w:eastAsia="Times New Roman" w:hAnsi="Arial" w:cs="Arial"/>
                <w:color w:val="000000" w:themeColor="text1"/>
                <w:sz w:val="18"/>
                <w:szCs w:val="18"/>
              </w:rPr>
            </w:pPr>
            <w:r w:rsidRPr="00547DEB">
              <w:rPr>
                <w:rFonts w:ascii="Arial" w:eastAsia="Times New Roman" w:hAnsi="Arial" w:cs="Arial"/>
                <w:color w:val="000000" w:themeColor="text1"/>
                <w:sz w:val="18"/>
                <w:szCs w:val="18"/>
              </w:rPr>
              <w:t> </w:t>
            </w:r>
          </w:p>
        </w:tc>
      </w:tr>
      <w:tr w:rsidR="001F32CF" w:rsidRPr="00127EE5" w:rsidTr="008E30E6">
        <w:tc>
          <w:tcPr>
            <w:tcW w:w="513" w:type="dxa"/>
            <w:hideMark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2</w:t>
            </w:r>
          </w:p>
        </w:tc>
        <w:tc>
          <w:tcPr>
            <w:tcW w:w="6541" w:type="dxa"/>
            <w:hideMark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Занятия  с членами  КЧС и ПБ по изучению функциональных обязанностей, порядка   действий при угрозе  и возникновений ЧС</w:t>
            </w:r>
          </w:p>
        </w:tc>
        <w:tc>
          <w:tcPr>
            <w:tcW w:w="1276" w:type="dxa"/>
            <w:hideMark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 </w:t>
            </w:r>
          </w:p>
          <w:p w:rsidR="001F32CF" w:rsidRPr="00C15B09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Раз в год</w:t>
            </w:r>
          </w:p>
        </w:tc>
        <w:tc>
          <w:tcPr>
            <w:tcW w:w="1241" w:type="dxa"/>
            <w:hideMark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Председатель</w:t>
            </w:r>
          </w:p>
          <w:p w:rsidR="001F32CF" w:rsidRPr="00C15B09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КЧС и ПБ</w:t>
            </w:r>
          </w:p>
          <w:p w:rsidR="001F32CF" w:rsidRPr="00C15B09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 </w:t>
            </w:r>
          </w:p>
        </w:tc>
      </w:tr>
      <w:tr w:rsidR="001F32CF" w:rsidRPr="00127EE5" w:rsidTr="008E30E6">
        <w:tc>
          <w:tcPr>
            <w:tcW w:w="513" w:type="dxa"/>
            <w:hideMark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3</w:t>
            </w:r>
          </w:p>
        </w:tc>
        <w:tc>
          <w:tcPr>
            <w:tcW w:w="6541" w:type="dxa"/>
            <w:hideMark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  <w:sz w:val="24"/>
                <w:szCs w:val="24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  <w:sz w:val="24"/>
                <w:szCs w:val="24"/>
              </w:rPr>
              <w:t>Уточнение сил и средств РСЧС Порогского муниципального образования</w:t>
            </w:r>
          </w:p>
        </w:tc>
        <w:tc>
          <w:tcPr>
            <w:tcW w:w="1276" w:type="dxa"/>
            <w:hideMark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Февраль</w:t>
            </w:r>
          </w:p>
        </w:tc>
        <w:tc>
          <w:tcPr>
            <w:tcW w:w="1241" w:type="dxa"/>
            <w:hideMark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КЧС и ПБ</w:t>
            </w:r>
          </w:p>
          <w:p w:rsidR="001F32CF" w:rsidRPr="00547DEB" w:rsidRDefault="001F32CF" w:rsidP="008E30E6">
            <w:pPr>
              <w:spacing w:after="125"/>
              <w:rPr>
                <w:rFonts w:ascii="Arial" w:eastAsia="Times New Roman" w:hAnsi="Arial" w:cs="Arial"/>
                <w:color w:val="000000" w:themeColor="text1"/>
                <w:sz w:val="18"/>
                <w:szCs w:val="18"/>
              </w:rPr>
            </w:pPr>
            <w:r w:rsidRPr="00547DEB">
              <w:rPr>
                <w:rFonts w:ascii="Arial" w:eastAsia="Times New Roman" w:hAnsi="Arial" w:cs="Arial"/>
                <w:color w:val="000000" w:themeColor="text1"/>
                <w:sz w:val="18"/>
                <w:szCs w:val="18"/>
              </w:rPr>
              <w:t> </w:t>
            </w:r>
          </w:p>
        </w:tc>
      </w:tr>
      <w:tr w:rsidR="001F32CF" w:rsidRPr="00127EE5" w:rsidTr="008E30E6">
        <w:tc>
          <w:tcPr>
            <w:tcW w:w="513" w:type="dxa"/>
            <w:hideMark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4</w:t>
            </w:r>
          </w:p>
        </w:tc>
        <w:tc>
          <w:tcPr>
            <w:tcW w:w="6541" w:type="dxa"/>
            <w:hideMark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Разработка нормативно-правовых актов в области ГО, пожарной безопасности, водной безопасности, защиты населения</w:t>
            </w:r>
          </w:p>
          <w:p w:rsidR="001F32CF" w:rsidRPr="00547DEB" w:rsidRDefault="001F32CF" w:rsidP="008E30E6">
            <w:pPr>
              <w:spacing w:after="125"/>
              <w:rPr>
                <w:rFonts w:ascii="Arial" w:eastAsia="Times New Roman" w:hAnsi="Arial" w:cs="Arial"/>
                <w:color w:val="000000" w:themeColor="text1"/>
                <w:sz w:val="18"/>
                <w:szCs w:val="18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в  соответствии с требованиями  Федерального закона  от 06.10.2003  года 131ФЗ  «Об  общих  принципах  организации  местного  самоуправления  в  РФ»</w:t>
            </w:r>
          </w:p>
        </w:tc>
        <w:tc>
          <w:tcPr>
            <w:tcW w:w="1276" w:type="dxa"/>
            <w:hideMark/>
          </w:tcPr>
          <w:p w:rsidR="001F32CF" w:rsidRPr="00547DEB" w:rsidRDefault="001F32CF" w:rsidP="008E30E6">
            <w:pPr>
              <w:rPr>
                <w:rFonts w:ascii="Arial" w:eastAsia="Times New Roman" w:hAnsi="Arial" w:cs="Arial"/>
                <w:color w:val="000000" w:themeColor="text1"/>
                <w:sz w:val="18"/>
                <w:szCs w:val="18"/>
              </w:rPr>
            </w:pPr>
            <w:r w:rsidRPr="00547DEB">
              <w:rPr>
                <w:rFonts w:ascii="Arial" w:eastAsia="Times New Roman" w:hAnsi="Arial" w:cs="Arial"/>
                <w:color w:val="000000" w:themeColor="text1"/>
                <w:sz w:val="18"/>
                <w:szCs w:val="18"/>
              </w:rPr>
              <w:t> </w:t>
            </w:r>
          </w:p>
          <w:p w:rsidR="001F32CF" w:rsidRPr="00C15B09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В течение года</w:t>
            </w:r>
          </w:p>
        </w:tc>
        <w:tc>
          <w:tcPr>
            <w:tcW w:w="1241" w:type="dxa"/>
            <w:hideMark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Специалист</w:t>
            </w:r>
          </w:p>
          <w:p w:rsidR="001F32CF" w:rsidRPr="00547DEB" w:rsidRDefault="001F32CF" w:rsidP="008E30E6">
            <w:pPr>
              <w:spacing w:after="125"/>
              <w:rPr>
                <w:rFonts w:ascii="Arial" w:eastAsia="Times New Roman" w:hAnsi="Arial" w:cs="Arial"/>
                <w:color w:val="000000" w:themeColor="text1"/>
                <w:sz w:val="18"/>
                <w:szCs w:val="18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по ГО и ЧС</w:t>
            </w:r>
          </w:p>
        </w:tc>
      </w:tr>
      <w:tr w:rsidR="001F32CF" w:rsidRPr="00127EE5" w:rsidTr="008E30E6">
        <w:tc>
          <w:tcPr>
            <w:tcW w:w="513" w:type="dxa"/>
            <w:hideMark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5</w:t>
            </w:r>
          </w:p>
        </w:tc>
        <w:tc>
          <w:tcPr>
            <w:tcW w:w="6541" w:type="dxa"/>
            <w:hideMark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 xml:space="preserve">Организация и осуществление мероприятий по ГО защите населения и территории Порогского </w:t>
            </w: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lastRenderedPageBreak/>
              <w:t>муниципального образования от ЧС природного и техногенного характера</w:t>
            </w:r>
          </w:p>
          <w:p w:rsidR="001F32CF" w:rsidRPr="00C15B09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Корректировка  плана действий по  предупреждению и ликвидации ЧС  природного и техногенного характера</w:t>
            </w:r>
          </w:p>
        </w:tc>
        <w:tc>
          <w:tcPr>
            <w:tcW w:w="1276" w:type="dxa"/>
            <w:hideMark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lastRenderedPageBreak/>
              <w:t>Февраль- март</w:t>
            </w:r>
          </w:p>
        </w:tc>
        <w:tc>
          <w:tcPr>
            <w:tcW w:w="1241" w:type="dxa"/>
            <w:hideMark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Председатель</w:t>
            </w:r>
          </w:p>
          <w:p w:rsidR="001F32CF" w:rsidRPr="00C15B09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lastRenderedPageBreak/>
              <w:t>КЧС и ПБ</w:t>
            </w:r>
          </w:p>
          <w:p w:rsidR="001F32CF" w:rsidRPr="00C15B09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t> </w:t>
            </w:r>
          </w:p>
        </w:tc>
      </w:tr>
      <w:tr w:rsidR="001F32CF" w:rsidRPr="00127EE5" w:rsidTr="008E30E6">
        <w:tc>
          <w:tcPr>
            <w:tcW w:w="513" w:type="dxa"/>
            <w:hideMark/>
          </w:tcPr>
          <w:p w:rsidR="001F32CF" w:rsidRPr="00C15B09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C15B09">
              <w:rPr>
                <w:rFonts w:ascii="Courier New" w:eastAsia="Times New Roman" w:hAnsi="Courier New" w:cs="Courier New"/>
                <w:color w:val="000000" w:themeColor="text1"/>
              </w:rPr>
              <w:lastRenderedPageBreak/>
              <w:t>6</w:t>
            </w:r>
          </w:p>
        </w:tc>
        <w:tc>
          <w:tcPr>
            <w:tcW w:w="6541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Организация и осуществление  мероприятий  по обеспечению безопасности людей на водных объектах, охране их  жизни и здоровья</w:t>
            </w:r>
          </w:p>
        </w:tc>
        <w:tc>
          <w:tcPr>
            <w:tcW w:w="1276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Март -май</w:t>
            </w:r>
          </w:p>
        </w:tc>
        <w:tc>
          <w:tcPr>
            <w:tcW w:w="1241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Председатель</w:t>
            </w:r>
          </w:p>
          <w:p w:rsidR="001F32CF" w:rsidRPr="0009081A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КЧС и ПБ</w:t>
            </w:r>
          </w:p>
        </w:tc>
      </w:tr>
      <w:tr w:rsidR="001F32CF" w:rsidRPr="00127EE5" w:rsidTr="008E30E6">
        <w:tc>
          <w:tcPr>
            <w:tcW w:w="513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7</w:t>
            </w:r>
          </w:p>
        </w:tc>
        <w:tc>
          <w:tcPr>
            <w:tcW w:w="6541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Обеспечение  первичных   мер  пожарной безопасности в границах населенных  пунктов и лесах  Порогского муниципального образования</w:t>
            </w:r>
          </w:p>
        </w:tc>
        <w:tc>
          <w:tcPr>
            <w:tcW w:w="1276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В течении года</w:t>
            </w:r>
          </w:p>
        </w:tc>
        <w:tc>
          <w:tcPr>
            <w:tcW w:w="1241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КЧС и ПБ</w:t>
            </w:r>
          </w:p>
          <w:p w:rsidR="001F32CF" w:rsidRPr="0009081A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 </w:t>
            </w:r>
          </w:p>
        </w:tc>
      </w:tr>
      <w:tr w:rsidR="001F32CF" w:rsidRPr="00127EE5" w:rsidTr="008E30E6">
        <w:tc>
          <w:tcPr>
            <w:tcW w:w="513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8</w:t>
            </w:r>
          </w:p>
        </w:tc>
        <w:tc>
          <w:tcPr>
            <w:tcW w:w="6541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Проверка  состояния  пожарной безопасности   общеобразовательных учреждений Порогского муниципального образования</w:t>
            </w:r>
          </w:p>
        </w:tc>
        <w:tc>
          <w:tcPr>
            <w:tcW w:w="1276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Август</w:t>
            </w:r>
          </w:p>
        </w:tc>
        <w:tc>
          <w:tcPr>
            <w:tcW w:w="1241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КЧС и ПБ</w:t>
            </w:r>
          </w:p>
          <w:p w:rsidR="001F32CF" w:rsidRPr="0009081A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 </w:t>
            </w:r>
          </w:p>
        </w:tc>
      </w:tr>
      <w:tr w:rsidR="001F32CF" w:rsidRPr="00127EE5" w:rsidTr="008E30E6">
        <w:tc>
          <w:tcPr>
            <w:tcW w:w="513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9</w:t>
            </w:r>
          </w:p>
        </w:tc>
        <w:tc>
          <w:tcPr>
            <w:tcW w:w="6541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Контрольная проверка пунктов временного размещения населения</w:t>
            </w:r>
          </w:p>
        </w:tc>
        <w:tc>
          <w:tcPr>
            <w:tcW w:w="1276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В течение года</w:t>
            </w:r>
          </w:p>
        </w:tc>
        <w:tc>
          <w:tcPr>
            <w:tcW w:w="1241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Председатель</w:t>
            </w:r>
          </w:p>
          <w:p w:rsidR="001F32CF" w:rsidRPr="0009081A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КЧС и ПБ</w:t>
            </w:r>
          </w:p>
        </w:tc>
      </w:tr>
      <w:tr w:rsidR="001F32CF" w:rsidRPr="00746E08" w:rsidTr="008E30E6">
        <w:tc>
          <w:tcPr>
            <w:tcW w:w="513" w:type="dxa"/>
            <w:hideMark/>
          </w:tcPr>
          <w:p w:rsidR="001F32CF" w:rsidRPr="00746E08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10</w:t>
            </w:r>
          </w:p>
        </w:tc>
        <w:tc>
          <w:tcPr>
            <w:tcW w:w="6541" w:type="dxa"/>
            <w:hideMark/>
          </w:tcPr>
          <w:p w:rsidR="001F32CF" w:rsidRPr="00746E08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Контрольная проверка системы оповещения населения.</w:t>
            </w:r>
          </w:p>
        </w:tc>
        <w:tc>
          <w:tcPr>
            <w:tcW w:w="1276" w:type="dxa"/>
            <w:hideMark/>
          </w:tcPr>
          <w:p w:rsidR="001F32CF" w:rsidRPr="00746E08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Ежеквартально</w:t>
            </w:r>
          </w:p>
        </w:tc>
        <w:tc>
          <w:tcPr>
            <w:tcW w:w="1241" w:type="dxa"/>
            <w:hideMark/>
          </w:tcPr>
          <w:p w:rsidR="001F32CF" w:rsidRPr="00746E08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Председатель</w:t>
            </w:r>
          </w:p>
          <w:p w:rsidR="001F32CF" w:rsidRPr="00746E08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КЧС и ПБ</w:t>
            </w:r>
          </w:p>
        </w:tc>
      </w:tr>
      <w:tr w:rsidR="001F32CF" w:rsidRPr="00127EE5" w:rsidTr="008E30E6">
        <w:tc>
          <w:tcPr>
            <w:tcW w:w="513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11</w:t>
            </w:r>
          </w:p>
        </w:tc>
        <w:tc>
          <w:tcPr>
            <w:tcW w:w="6541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Мероприятия по профилактике терроризма и экстремизма</w:t>
            </w:r>
          </w:p>
        </w:tc>
        <w:tc>
          <w:tcPr>
            <w:tcW w:w="1276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В течении года</w:t>
            </w:r>
          </w:p>
        </w:tc>
        <w:tc>
          <w:tcPr>
            <w:tcW w:w="1241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Специалист по ГО и ЧС</w:t>
            </w:r>
          </w:p>
        </w:tc>
      </w:tr>
      <w:tr w:rsidR="001F32CF" w:rsidRPr="00127EE5" w:rsidTr="008E30E6">
        <w:tc>
          <w:tcPr>
            <w:tcW w:w="513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12</w:t>
            </w:r>
          </w:p>
        </w:tc>
        <w:tc>
          <w:tcPr>
            <w:tcW w:w="6541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Проведение сходов граждан по вопросам безопасности жизнедеятельности населения  на темы пожарной безопасности,  правил поведения на водных объектах и в случае террористического акта.</w:t>
            </w:r>
          </w:p>
        </w:tc>
        <w:tc>
          <w:tcPr>
            <w:tcW w:w="1276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В течении года</w:t>
            </w:r>
          </w:p>
        </w:tc>
        <w:tc>
          <w:tcPr>
            <w:tcW w:w="1241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Председатель</w:t>
            </w:r>
          </w:p>
          <w:p w:rsidR="001F32CF" w:rsidRPr="0009081A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КЧС и ПБ</w:t>
            </w:r>
          </w:p>
        </w:tc>
      </w:tr>
      <w:tr w:rsidR="001F32CF" w:rsidRPr="00127EE5" w:rsidTr="008E30E6">
        <w:tc>
          <w:tcPr>
            <w:tcW w:w="513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13</w:t>
            </w:r>
          </w:p>
        </w:tc>
        <w:tc>
          <w:tcPr>
            <w:tcW w:w="6541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Организация и осуществление мероприятий по обеспечению безопасности людей на водных объектах в осенне-зимний период</w:t>
            </w:r>
          </w:p>
        </w:tc>
        <w:tc>
          <w:tcPr>
            <w:tcW w:w="1276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Октябрь</w:t>
            </w:r>
          </w:p>
        </w:tc>
        <w:tc>
          <w:tcPr>
            <w:tcW w:w="1241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Председатель</w:t>
            </w:r>
          </w:p>
          <w:p w:rsidR="001F32CF" w:rsidRPr="0009081A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</w:rPr>
              <w:t>КЧС и ПБ</w:t>
            </w:r>
          </w:p>
        </w:tc>
      </w:tr>
      <w:tr w:rsidR="001F32CF" w:rsidRPr="0009081A" w:rsidTr="008E30E6">
        <w:tc>
          <w:tcPr>
            <w:tcW w:w="513" w:type="dxa"/>
            <w:hideMark/>
          </w:tcPr>
          <w:p w:rsidR="001F32CF" w:rsidRPr="0009081A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  <w:sz w:val="18"/>
                <w:szCs w:val="18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  <w:sz w:val="18"/>
                <w:szCs w:val="18"/>
              </w:rPr>
              <w:t>14</w:t>
            </w:r>
          </w:p>
        </w:tc>
        <w:tc>
          <w:tcPr>
            <w:tcW w:w="6541" w:type="dxa"/>
            <w:hideMark/>
          </w:tcPr>
          <w:p w:rsidR="001F32CF" w:rsidRPr="00746E08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  <w:sz w:val="18"/>
                <w:szCs w:val="18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Распространение</w:t>
            </w:r>
            <w:r w:rsidRPr="00746E08">
              <w:rPr>
                <w:rFonts w:ascii="Courier New" w:eastAsia="Times New Roman" w:hAnsi="Courier New" w:cs="Courier New"/>
                <w:color w:val="000000" w:themeColor="text1"/>
                <w:sz w:val="18"/>
                <w:szCs w:val="18"/>
              </w:rPr>
              <w:t xml:space="preserve"> </w:t>
            </w: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среди населения, учреждений памяток и</w:t>
            </w:r>
            <w:r w:rsidRPr="00746E08">
              <w:rPr>
                <w:rFonts w:ascii="Courier New" w:eastAsia="Times New Roman" w:hAnsi="Courier New" w:cs="Courier New"/>
                <w:color w:val="000000" w:themeColor="text1"/>
                <w:sz w:val="18"/>
                <w:szCs w:val="18"/>
              </w:rPr>
              <w:t xml:space="preserve"> </w:t>
            </w: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буклетов  по действиям при ЧС, в том числе, связанных с террористическими  актами.</w:t>
            </w:r>
          </w:p>
        </w:tc>
        <w:tc>
          <w:tcPr>
            <w:tcW w:w="1276" w:type="dxa"/>
            <w:hideMark/>
          </w:tcPr>
          <w:p w:rsidR="001F32CF" w:rsidRPr="00746E08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В течении года</w:t>
            </w:r>
          </w:p>
        </w:tc>
        <w:tc>
          <w:tcPr>
            <w:tcW w:w="1241" w:type="dxa"/>
            <w:hideMark/>
          </w:tcPr>
          <w:p w:rsidR="001F32CF" w:rsidRPr="00746E08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КЧС и ПБ</w:t>
            </w:r>
          </w:p>
          <w:p w:rsidR="001F32CF" w:rsidRPr="0009081A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  <w:sz w:val="18"/>
                <w:szCs w:val="18"/>
              </w:rPr>
            </w:pPr>
            <w:r w:rsidRPr="0009081A">
              <w:rPr>
                <w:rFonts w:ascii="Courier New" w:eastAsia="Times New Roman" w:hAnsi="Courier New" w:cs="Courier New"/>
                <w:color w:val="000000" w:themeColor="text1"/>
                <w:sz w:val="18"/>
                <w:szCs w:val="18"/>
              </w:rPr>
              <w:t> </w:t>
            </w:r>
          </w:p>
        </w:tc>
      </w:tr>
      <w:tr w:rsidR="001F32CF" w:rsidRPr="00127EE5" w:rsidTr="008E30E6">
        <w:tc>
          <w:tcPr>
            <w:tcW w:w="513" w:type="dxa"/>
            <w:hideMark/>
          </w:tcPr>
          <w:p w:rsidR="001F32CF" w:rsidRPr="00746E08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lastRenderedPageBreak/>
              <w:t>15</w:t>
            </w:r>
          </w:p>
        </w:tc>
        <w:tc>
          <w:tcPr>
            <w:tcW w:w="6541" w:type="dxa"/>
            <w:hideMark/>
          </w:tcPr>
          <w:p w:rsidR="001F32CF" w:rsidRPr="00746E08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Подведение итогов проведения отопительного периода 20</w:t>
            </w:r>
            <w:r>
              <w:rPr>
                <w:rFonts w:ascii="Courier New" w:eastAsia="Times New Roman" w:hAnsi="Courier New" w:cs="Courier New"/>
                <w:color w:val="000000" w:themeColor="text1"/>
              </w:rPr>
              <w:t>24</w:t>
            </w: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-20</w:t>
            </w:r>
            <w:r>
              <w:rPr>
                <w:rFonts w:ascii="Courier New" w:eastAsia="Times New Roman" w:hAnsi="Courier New" w:cs="Courier New"/>
                <w:color w:val="000000" w:themeColor="text1"/>
              </w:rPr>
              <w:t>25</w:t>
            </w: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 xml:space="preserve"> годов;</w:t>
            </w:r>
          </w:p>
          <w:p w:rsidR="001F32CF" w:rsidRPr="00746E08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– подготовка к отопительному периоду в зимних условиях 20</w:t>
            </w:r>
            <w:r>
              <w:rPr>
                <w:rFonts w:ascii="Courier New" w:eastAsia="Times New Roman" w:hAnsi="Courier New" w:cs="Courier New"/>
                <w:color w:val="000000" w:themeColor="text1"/>
              </w:rPr>
              <w:t>25</w:t>
            </w: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– 202</w:t>
            </w:r>
            <w:r>
              <w:rPr>
                <w:rFonts w:ascii="Courier New" w:eastAsia="Times New Roman" w:hAnsi="Courier New" w:cs="Courier New"/>
                <w:color w:val="000000" w:themeColor="text1"/>
              </w:rPr>
              <w:t>6</w:t>
            </w: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 xml:space="preserve"> гг.</w:t>
            </w:r>
          </w:p>
          <w:p w:rsidR="001F32CF" w:rsidRPr="00746E08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  <w:sz w:val="18"/>
                <w:szCs w:val="18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hideMark/>
          </w:tcPr>
          <w:p w:rsidR="001F32CF" w:rsidRPr="00746E08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Май</w:t>
            </w:r>
          </w:p>
          <w:p w:rsidR="001F32CF" w:rsidRPr="00746E08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 </w:t>
            </w:r>
          </w:p>
          <w:p w:rsidR="001F32CF" w:rsidRPr="00746E08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 </w:t>
            </w:r>
          </w:p>
          <w:p w:rsidR="001F32CF" w:rsidRPr="00746E08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Июль</w:t>
            </w:r>
          </w:p>
        </w:tc>
        <w:tc>
          <w:tcPr>
            <w:tcW w:w="1241" w:type="dxa"/>
            <w:hideMark/>
          </w:tcPr>
          <w:p w:rsidR="001F32CF" w:rsidRPr="00746E08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КЧС и ПБ</w:t>
            </w:r>
          </w:p>
          <w:p w:rsidR="001F32CF" w:rsidRPr="00746E08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 </w:t>
            </w:r>
          </w:p>
        </w:tc>
      </w:tr>
      <w:tr w:rsidR="001F32CF" w:rsidRPr="00127EE5" w:rsidTr="008E30E6">
        <w:tc>
          <w:tcPr>
            <w:tcW w:w="513" w:type="dxa"/>
            <w:hideMark/>
          </w:tcPr>
          <w:p w:rsidR="001F32CF" w:rsidRPr="00746E08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16</w:t>
            </w:r>
          </w:p>
        </w:tc>
        <w:tc>
          <w:tcPr>
            <w:tcW w:w="6541" w:type="dxa"/>
            <w:hideMark/>
          </w:tcPr>
          <w:p w:rsidR="001F32CF" w:rsidRPr="00746E08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Подведение итогов работы комиссии по ЧС   в 20</w:t>
            </w:r>
            <w:r>
              <w:rPr>
                <w:rFonts w:ascii="Courier New" w:eastAsia="Times New Roman" w:hAnsi="Courier New" w:cs="Courier New"/>
                <w:color w:val="000000" w:themeColor="text1"/>
              </w:rPr>
              <w:t>25</w:t>
            </w: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 xml:space="preserve"> году.</w:t>
            </w:r>
          </w:p>
          <w:p w:rsidR="001F32CF" w:rsidRPr="00746E08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Рассмотрение плана работы комиссии на 202</w:t>
            </w:r>
            <w:r>
              <w:rPr>
                <w:rFonts w:ascii="Courier New" w:eastAsia="Times New Roman" w:hAnsi="Courier New" w:cs="Courier New"/>
                <w:color w:val="000000" w:themeColor="text1"/>
              </w:rPr>
              <w:t>6</w:t>
            </w: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год.</w:t>
            </w:r>
          </w:p>
        </w:tc>
        <w:tc>
          <w:tcPr>
            <w:tcW w:w="1276" w:type="dxa"/>
            <w:hideMark/>
          </w:tcPr>
          <w:p w:rsidR="001F32CF" w:rsidRPr="00746E08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Декабрь</w:t>
            </w:r>
          </w:p>
        </w:tc>
        <w:tc>
          <w:tcPr>
            <w:tcW w:w="1241" w:type="dxa"/>
            <w:hideMark/>
          </w:tcPr>
          <w:p w:rsidR="001F32CF" w:rsidRPr="00746E08" w:rsidRDefault="001F32CF" w:rsidP="008E30E6">
            <w:pPr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Председатель</w:t>
            </w:r>
          </w:p>
          <w:p w:rsidR="001F32CF" w:rsidRPr="00746E08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КЧС и ПБ</w:t>
            </w:r>
          </w:p>
          <w:p w:rsidR="001F32CF" w:rsidRPr="00746E08" w:rsidRDefault="001F32CF" w:rsidP="008E30E6">
            <w:pPr>
              <w:spacing w:after="125"/>
              <w:rPr>
                <w:rFonts w:ascii="Courier New" w:eastAsia="Times New Roman" w:hAnsi="Courier New" w:cs="Courier New"/>
                <w:color w:val="000000" w:themeColor="text1"/>
              </w:rPr>
            </w:pPr>
            <w:r w:rsidRPr="00746E08">
              <w:rPr>
                <w:rFonts w:ascii="Courier New" w:eastAsia="Times New Roman" w:hAnsi="Courier New" w:cs="Courier New"/>
                <w:color w:val="000000" w:themeColor="text1"/>
              </w:rPr>
              <w:t> </w:t>
            </w:r>
          </w:p>
        </w:tc>
      </w:tr>
    </w:tbl>
    <w:p w:rsidR="001F32CF" w:rsidRPr="00547DEB" w:rsidRDefault="001F32CF" w:rsidP="001F32CF">
      <w:pPr>
        <w:shd w:val="clear" w:color="auto" w:fill="FFFFFF"/>
        <w:spacing w:after="125" w:line="250" w:lineRule="atLeast"/>
        <w:jc w:val="center"/>
        <w:rPr>
          <w:rFonts w:ascii="Arial" w:eastAsia="Times New Roman" w:hAnsi="Arial" w:cs="Arial"/>
          <w:color w:val="000000" w:themeColor="text1"/>
          <w:sz w:val="32"/>
          <w:szCs w:val="32"/>
        </w:rPr>
      </w:pPr>
    </w:p>
    <w:p w:rsidR="001F32CF" w:rsidRPr="00127EE5" w:rsidRDefault="001F32CF" w:rsidP="001F32CF">
      <w:pPr>
        <w:shd w:val="clear" w:color="auto" w:fill="FFFFFF"/>
        <w:spacing w:after="125" w:line="250" w:lineRule="atLeast"/>
        <w:rPr>
          <w:rFonts w:ascii="Arial" w:eastAsia="Times New Roman" w:hAnsi="Arial" w:cs="Arial"/>
          <w:color w:val="555555"/>
          <w:sz w:val="18"/>
          <w:szCs w:val="18"/>
        </w:rPr>
      </w:pPr>
      <w:r w:rsidRPr="00127EE5">
        <w:rPr>
          <w:rFonts w:ascii="Arial" w:eastAsia="Times New Roman" w:hAnsi="Arial" w:cs="Arial"/>
          <w:color w:val="555555"/>
          <w:sz w:val="18"/>
          <w:szCs w:val="18"/>
        </w:rPr>
        <w:t> </w:t>
      </w:r>
    </w:p>
    <w:p w:rsidR="001F32CF" w:rsidRDefault="001F32CF" w:rsidP="001F32CF"/>
    <w:p w:rsidR="001F6BC5" w:rsidRDefault="001F6BC5"/>
    <w:sectPr w:rsidR="001F6B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870"/>
    <w:rsid w:val="001F32CF"/>
    <w:rsid w:val="001F6BC5"/>
    <w:rsid w:val="00BA7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C04D0"/>
  <w15:chartTrackingRefBased/>
  <w15:docId w15:val="{2DCFF0DB-15AA-4A68-A31F-029D353CE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32CF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32C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672</Words>
  <Characters>3836</Characters>
  <Application>Microsoft Office Word</Application>
  <DocSecurity>0</DocSecurity>
  <Lines>31</Lines>
  <Paragraphs>8</Paragraphs>
  <ScaleCrop>false</ScaleCrop>
  <Company/>
  <LinksUpToDate>false</LinksUpToDate>
  <CharactersWithSpaces>4500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2025-03-17T00:17:00Z</dcterms:created>
  <dcterms:modified xsi:type="dcterms:W3CDTF">2025-03-17T00:23:00Z</dcterms:modified>
</cp:coreProperties>
</file>