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E0" w:rsidRPr="00390DE0" w:rsidRDefault="00390DE0" w:rsidP="00390DE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bookmarkStart w:id="0" w:name="_GoBack"/>
      <w:r w:rsidRPr="00390DE0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Межэтнические конфликты: понятие и причины</w:t>
      </w:r>
    </w:p>
    <w:bookmarkEnd w:id="0"/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Межэтнический конфликт представляет собой форму социального конфликта, возникающего на основе противоречий в сфере межнациональных отношений. Источником межэтнической напряженности зачастую служит национализм — идеология, психология и политика, утверждающие приоритет национальных интересов над другими ценностями. Такие конфликты могут затрагивать экономические, политические, культурные и духовные сферы общественной жизни.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Межнациональные конфликты часто становятся результатом внутренних дисбалансов внутри этносов, а не исключительно внешнего противостояния. Актуальность этой проблемы требует системного подхода к правовому и управленческому регулированию межэтнических отношений на всех уровнях власти.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Виды межнациональных конфликтов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Существует несколько классификаций межнациональных конфликтов:</w:t>
      </w:r>
    </w:p>
    <w:p w:rsidR="00390DE0" w:rsidRPr="00390DE0" w:rsidRDefault="00390DE0" w:rsidP="00390DE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По сторонам конфликта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:</w:t>
      </w:r>
    </w:p>
    <w:p w:rsidR="00390DE0" w:rsidRPr="00390DE0" w:rsidRDefault="00390DE0" w:rsidP="00390DE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между этническими группами и государством (например, военные конфликты в Чечне);</w:t>
      </w:r>
    </w:p>
    <w:p w:rsidR="00390DE0" w:rsidRPr="00390DE0" w:rsidRDefault="00390DE0" w:rsidP="00390DE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между этническими группами (например, инциденты между армянами и дагестанцами в Ростовской области).</w:t>
      </w:r>
    </w:p>
    <w:p w:rsidR="00390DE0" w:rsidRPr="00390DE0" w:rsidRDefault="00390DE0" w:rsidP="00390DE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По последствиям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:</w:t>
      </w:r>
    </w:p>
    <w:p w:rsidR="00390DE0" w:rsidRPr="00390DE0" w:rsidRDefault="00390DE0" w:rsidP="00390DE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социально-экономические — вызваны неравенством в уровне жизни и экономических возможностях;</w:t>
      </w:r>
    </w:p>
    <w:p w:rsidR="00390DE0" w:rsidRPr="00390DE0" w:rsidRDefault="00390DE0" w:rsidP="00390DE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этно-территориальные — основаны на исторических притязаниях;</w:t>
      </w:r>
    </w:p>
    <w:p w:rsidR="00390DE0" w:rsidRPr="00390DE0" w:rsidRDefault="00390DE0" w:rsidP="00390DE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этно-демографические — связаны с ассимиляцией этнических меньшинств.</w:t>
      </w:r>
    </w:p>
    <w:p w:rsidR="00390DE0" w:rsidRPr="00390DE0" w:rsidRDefault="00390DE0" w:rsidP="00390DE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По форме проявления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:</w:t>
      </w:r>
    </w:p>
    <w:p w:rsidR="00390DE0" w:rsidRPr="00390DE0" w:rsidRDefault="00390DE0" w:rsidP="00390DE0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насильственные и ненасильственные.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Российская Федерация сталкивается с проявлениями всех этих форм, что подчеркивает необходимость принятия профилактических мер.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Правовое регулирование межнациональных отношений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Основой правовой базы регулирования служит Конституция Российской Федерации:</w:t>
      </w:r>
    </w:p>
    <w:p w:rsidR="00390DE0" w:rsidRPr="00390DE0" w:rsidRDefault="00390DE0" w:rsidP="00390DE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Статья 19 (ч.2)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 — провозглашает равенство прав и свобод независимо от национальности;</w:t>
      </w:r>
    </w:p>
    <w:p w:rsidR="00390DE0" w:rsidRPr="00390DE0" w:rsidRDefault="00390DE0" w:rsidP="00390DE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Статьи 13 (ч.5) и 29 (ч.2)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 — запрещают пропаганду национальной и религиозной розни;</w:t>
      </w:r>
    </w:p>
    <w:p w:rsidR="00390DE0" w:rsidRPr="00390DE0" w:rsidRDefault="00390DE0" w:rsidP="00390DE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Статья 26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 — гарантирует право на самоопределение национальной принадлежности без принуждения.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Федеральные законы, направленные на поддержку межнационального мира:</w:t>
      </w:r>
    </w:p>
    <w:p w:rsidR="00390DE0" w:rsidRPr="00390DE0" w:rsidRDefault="00390DE0" w:rsidP="00390DE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Закон № 74-ФЗ </w:t>
      </w:r>
      <w:r w:rsidRPr="00390DE0">
        <w:rPr>
          <w:rFonts w:ascii="Times New Roman" w:eastAsia="Times New Roman" w:hAnsi="Times New Roman" w:cs="Times New Roman"/>
          <w:i/>
          <w:iCs/>
          <w:color w:val="5B5B5B"/>
          <w:sz w:val="23"/>
          <w:szCs w:val="23"/>
          <w:lang w:eastAsia="ru-RU"/>
        </w:rPr>
        <w:t>«О национально-культурной автономии»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 — поддержка культурной самобытности национальных меньшинств;</w:t>
      </w:r>
    </w:p>
    <w:p w:rsidR="00390DE0" w:rsidRPr="00390DE0" w:rsidRDefault="00390DE0" w:rsidP="00390DE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Закон № 114-ФЗ </w:t>
      </w:r>
      <w:r w:rsidRPr="00390DE0">
        <w:rPr>
          <w:rFonts w:ascii="Times New Roman" w:eastAsia="Times New Roman" w:hAnsi="Times New Roman" w:cs="Times New Roman"/>
          <w:i/>
          <w:iCs/>
          <w:color w:val="5B5B5B"/>
          <w:sz w:val="23"/>
          <w:szCs w:val="23"/>
          <w:lang w:eastAsia="ru-RU"/>
        </w:rPr>
        <w:t>«О противодействии экстремистской деятельности»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 — борьба с национализмом и экстремизмом;</w:t>
      </w:r>
    </w:p>
    <w:p w:rsidR="00390DE0" w:rsidRPr="00390DE0" w:rsidRDefault="00390DE0" w:rsidP="00390DE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Указ Президента РФ № 602 от 7 мая 2012 года </w:t>
      </w:r>
      <w:r w:rsidRPr="00390DE0">
        <w:rPr>
          <w:rFonts w:ascii="Times New Roman" w:eastAsia="Times New Roman" w:hAnsi="Times New Roman" w:cs="Times New Roman"/>
          <w:i/>
          <w:iCs/>
          <w:color w:val="5B5B5B"/>
          <w:sz w:val="23"/>
          <w:szCs w:val="23"/>
          <w:lang w:eastAsia="ru-RU"/>
        </w:rPr>
        <w:t>«Об обеспечении межнационального согласия»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 — комплексная программа по улучшению миграционного регулирования и созданию Совета по межнациональным отношениям.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Кроме того, утверждена </w:t>
      </w: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Стратегия государственной национальной политики РФ на период до 2025 года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 (Указ Президента РФ № 1666 от 19.12.2012).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lastRenderedPageBreak/>
        <w:t>Роль миграционной политики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Миграционная политика России также включает в себя важные меры по предупреждению конфликтов, в том числе:</w:t>
      </w:r>
    </w:p>
    <w:p w:rsidR="00390DE0" w:rsidRPr="00390DE0" w:rsidRDefault="00390DE0" w:rsidP="00390DE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обязательное знание русского языка мигрантами;</w:t>
      </w:r>
    </w:p>
    <w:p w:rsidR="00390DE0" w:rsidRPr="00390DE0" w:rsidRDefault="00390DE0" w:rsidP="00390DE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ужесточение административной и уголовной ответственности за нарушение миграционного законодательства;</w:t>
      </w:r>
    </w:p>
    <w:p w:rsidR="00390DE0" w:rsidRPr="00390DE0" w:rsidRDefault="00390DE0" w:rsidP="00390DE0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системный мониторинг межэтнической обстановки в регионах.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Культура межнационального общения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Ключевым аспектом профилактики конфликтов является формирование культуры уважения к представителям других национальностей. Это предполагает:</w:t>
      </w:r>
    </w:p>
    <w:p w:rsidR="00390DE0" w:rsidRPr="00390DE0" w:rsidRDefault="00390DE0" w:rsidP="00390DE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понимание традиций и культурных особенностей других народов;</w:t>
      </w:r>
    </w:p>
    <w:p w:rsidR="00390DE0" w:rsidRPr="00390DE0" w:rsidRDefault="00390DE0" w:rsidP="00390DE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воспитание молодежи в духе солидарности, уважения и открытости;</w:t>
      </w:r>
    </w:p>
    <w:p w:rsidR="00390DE0" w:rsidRPr="00390DE0" w:rsidRDefault="00390DE0" w:rsidP="00390DE0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развитие навыков конструктивного общения и отказ от стереотипов.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Практические рекомендации по профилактике конфликтов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Для предотвращения межнациональных и межконфессиональных конфликтов необходимо:</w:t>
      </w:r>
    </w:p>
    <w:p w:rsidR="00390DE0" w:rsidRPr="00390DE0" w:rsidRDefault="00390DE0" w:rsidP="00390DE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формировать привычку уважительного отношения к чужому мнению;</w:t>
      </w:r>
    </w:p>
    <w:p w:rsidR="00390DE0" w:rsidRPr="00390DE0" w:rsidRDefault="00390DE0" w:rsidP="00390DE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развивать эмоциональную терпимость, доброжелательность, великодушие;</w:t>
      </w:r>
    </w:p>
    <w:p w:rsidR="00390DE0" w:rsidRPr="00390DE0" w:rsidRDefault="00390DE0" w:rsidP="00390DE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избегать категоричности в суждениях;</w:t>
      </w:r>
    </w:p>
    <w:p w:rsidR="00390DE0" w:rsidRPr="00390DE0" w:rsidRDefault="00390DE0" w:rsidP="00390DE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искать положительные качества в собеседнике;</w:t>
      </w:r>
    </w:p>
    <w:p w:rsidR="00390DE0" w:rsidRPr="00390DE0" w:rsidRDefault="00390DE0" w:rsidP="00390DE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критиковать действия, а не личность;</w:t>
      </w:r>
    </w:p>
    <w:p w:rsidR="00390DE0" w:rsidRPr="00390DE0" w:rsidRDefault="00390DE0" w:rsidP="00390DE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ценить мнение других так же, как и своё собственное.</w:t>
      </w:r>
    </w:p>
    <w:p w:rsidR="00390DE0" w:rsidRPr="00390DE0" w:rsidRDefault="00390DE0" w:rsidP="00390DE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</w:pPr>
      <w:r w:rsidRPr="00390DE0">
        <w:rPr>
          <w:rFonts w:ascii="Times New Roman" w:eastAsia="Times New Roman" w:hAnsi="Times New Roman" w:cs="Times New Roman"/>
          <w:b/>
          <w:bCs/>
          <w:color w:val="5B5B5B"/>
          <w:sz w:val="23"/>
          <w:szCs w:val="23"/>
          <w:lang w:eastAsia="ru-RU"/>
        </w:rPr>
        <w:t>Вывод</w:t>
      </w:r>
      <w:r w:rsidRPr="00390DE0">
        <w:rPr>
          <w:rFonts w:ascii="Times New Roman" w:eastAsia="Times New Roman" w:hAnsi="Times New Roman" w:cs="Times New Roman"/>
          <w:color w:val="5B5B5B"/>
          <w:sz w:val="23"/>
          <w:szCs w:val="23"/>
          <w:lang w:eastAsia="ru-RU"/>
        </w:rPr>
        <w:t>: профилактика межэтнических и межконфессиональных конфликтов — это стратегическая задача, требующая совместных усилий государства, общества и каждого гражданина. Только через уважение, равноправие и осознанную миграционную политику возможно достижение устойчивого межнационального согласия в стране.</w:t>
      </w:r>
    </w:p>
    <w:p w:rsidR="004039B5" w:rsidRDefault="004039B5"/>
    <w:sectPr w:rsidR="0040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12A"/>
    <w:multiLevelType w:val="multilevel"/>
    <w:tmpl w:val="44C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5503A"/>
    <w:multiLevelType w:val="multilevel"/>
    <w:tmpl w:val="0802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70C93"/>
    <w:multiLevelType w:val="multilevel"/>
    <w:tmpl w:val="29BC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9446C"/>
    <w:multiLevelType w:val="multilevel"/>
    <w:tmpl w:val="4490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B17B0"/>
    <w:multiLevelType w:val="multilevel"/>
    <w:tmpl w:val="CC9C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A10F2"/>
    <w:multiLevelType w:val="multilevel"/>
    <w:tmpl w:val="7D54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10"/>
    <w:rsid w:val="00390DE0"/>
    <w:rsid w:val="004039B5"/>
    <w:rsid w:val="00C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E1989-6452-475E-8A7B-D2819F8F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2026-02-25T01:05:00Z</dcterms:created>
  <dcterms:modified xsi:type="dcterms:W3CDTF">2026-02-25T01:06:00Z</dcterms:modified>
</cp:coreProperties>
</file>